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2B5C4" w14:textId="77777777" w:rsidR="003B753B" w:rsidRPr="00D713B9" w:rsidRDefault="003B753B" w:rsidP="003B75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D713B9">
        <w:rPr>
          <w:noProof/>
          <w:sz w:val="20"/>
        </w:rPr>
        <w:drawing>
          <wp:inline distT="0" distB="0" distL="0" distR="0" wp14:anchorId="6AD2B63C" wp14:editId="6AD2B63D">
            <wp:extent cx="680720" cy="850900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D2B5C5" w14:textId="77777777" w:rsidR="00A7107F" w:rsidRPr="00D713B9" w:rsidRDefault="00A7107F" w:rsidP="003B75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</w:rPr>
      </w:pPr>
    </w:p>
    <w:p w14:paraId="6AD2B5C6" w14:textId="77777777" w:rsidR="003B753B" w:rsidRPr="00D713B9" w:rsidRDefault="003B753B" w:rsidP="003B753B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Cs w:val="28"/>
        </w:rPr>
      </w:pPr>
      <w:r w:rsidRPr="00D713B9">
        <w:rPr>
          <w:rFonts w:ascii="Times New Roman" w:hAnsi="Times New Roman" w:cs="Times New Roman"/>
          <w:i w:val="0"/>
          <w:color w:val="auto"/>
          <w:szCs w:val="28"/>
        </w:rPr>
        <w:t>АДМИНИСТРАЦИЯ ГОРОДСКОГО ОКРУГА КОХМА</w:t>
      </w:r>
    </w:p>
    <w:p w14:paraId="6AD2B5C7" w14:textId="77777777" w:rsidR="003B753B" w:rsidRPr="00D713B9" w:rsidRDefault="003B753B" w:rsidP="003B753B">
      <w:pPr>
        <w:pStyle w:val="5"/>
        <w:spacing w:before="0"/>
        <w:jc w:val="center"/>
        <w:rPr>
          <w:rFonts w:ascii="Times New Roman" w:hAnsi="Times New Roman" w:cs="Times New Roman"/>
          <w:color w:val="auto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713B9">
        <w:rPr>
          <w:rFonts w:ascii="Times New Roman" w:hAnsi="Times New Roman" w:cs="Times New Roman"/>
          <w:color w:val="auto"/>
          <w:szCs w:val="28"/>
        </w:rPr>
        <w:t>ИВАНОВСКОЙ ОБЛАСТИ</w:t>
      </w:r>
    </w:p>
    <w:p w14:paraId="6AD2B5C8" w14:textId="77777777" w:rsidR="003B753B" w:rsidRPr="00D713B9" w:rsidRDefault="003B753B" w:rsidP="003B753B">
      <w:pPr>
        <w:jc w:val="center"/>
        <w:rPr>
          <w:b/>
          <w:szCs w:val="28"/>
        </w:rPr>
      </w:pPr>
      <w:r w:rsidRPr="00D713B9">
        <w:rPr>
          <w:b/>
          <w:szCs w:val="28"/>
        </w:rPr>
        <w:t>_____________________________________________________</w:t>
      </w:r>
    </w:p>
    <w:p w14:paraId="6AD2B5C9" w14:textId="77777777" w:rsidR="003B753B" w:rsidRPr="00D713B9" w:rsidRDefault="003B753B" w:rsidP="003B753B">
      <w:pPr>
        <w:pStyle w:val="3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D713B9">
        <w:rPr>
          <w:rFonts w:ascii="Times New Roman" w:hAnsi="Times New Roman" w:cs="Times New Roman"/>
          <w:color w:val="auto"/>
          <w:sz w:val="36"/>
          <w:szCs w:val="36"/>
        </w:rPr>
        <w:t>П О С Т А Н О В Л Е Н И Е</w:t>
      </w:r>
    </w:p>
    <w:p w14:paraId="6AD2B5CA" w14:textId="77777777" w:rsidR="003B753B" w:rsidRPr="00D713B9" w:rsidRDefault="003B753B" w:rsidP="003B753B">
      <w:pPr>
        <w:jc w:val="center"/>
        <w:rPr>
          <w:szCs w:val="28"/>
        </w:rPr>
      </w:pPr>
    </w:p>
    <w:p w14:paraId="6AD2B5CB" w14:textId="3AE52D5D" w:rsidR="003B753B" w:rsidRPr="00D713B9" w:rsidRDefault="003B753B" w:rsidP="003B753B">
      <w:pPr>
        <w:jc w:val="center"/>
      </w:pPr>
      <w:r w:rsidRPr="00D713B9">
        <w:t xml:space="preserve">от </w:t>
      </w:r>
      <w:r w:rsidR="00800D25">
        <w:t xml:space="preserve">13.02.2026 </w:t>
      </w:r>
      <w:r w:rsidR="00800D25" w:rsidRPr="00D713B9">
        <w:t xml:space="preserve"> </w:t>
      </w:r>
      <w:r w:rsidRPr="00D713B9">
        <w:t xml:space="preserve">№ </w:t>
      </w:r>
      <w:r w:rsidR="00800D25">
        <w:t>126</w:t>
      </w:r>
    </w:p>
    <w:p w14:paraId="6AD2B5CC" w14:textId="77777777" w:rsidR="003B753B" w:rsidRPr="00D713B9" w:rsidRDefault="003B753B" w:rsidP="003B753B">
      <w:pPr>
        <w:jc w:val="center"/>
        <w:rPr>
          <w:sz w:val="22"/>
        </w:rPr>
      </w:pPr>
    </w:p>
    <w:p w14:paraId="6AD2B5CD" w14:textId="77777777" w:rsidR="003B753B" w:rsidRPr="00D713B9" w:rsidRDefault="003B753B" w:rsidP="003B753B">
      <w:pPr>
        <w:jc w:val="center"/>
      </w:pPr>
      <w:r w:rsidRPr="00D713B9">
        <w:t>городской округ Кохма</w:t>
      </w:r>
    </w:p>
    <w:p w14:paraId="6AD2B5CE" w14:textId="77777777" w:rsidR="003B753B" w:rsidRPr="00D713B9" w:rsidRDefault="003B753B" w:rsidP="003B753B">
      <w:pPr>
        <w:jc w:val="center"/>
      </w:pPr>
    </w:p>
    <w:p w14:paraId="523D2273" w14:textId="77777777" w:rsidR="003860E7" w:rsidRDefault="000A73D2" w:rsidP="0041417A">
      <w:pPr>
        <w:jc w:val="center"/>
        <w:rPr>
          <w:b/>
          <w:szCs w:val="28"/>
        </w:rPr>
      </w:pPr>
      <w:r w:rsidRPr="00D713B9">
        <w:rPr>
          <w:b/>
          <w:szCs w:val="28"/>
        </w:rPr>
        <w:t>О</w:t>
      </w:r>
      <w:r w:rsidR="00D73445" w:rsidRPr="00D713B9">
        <w:rPr>
          <w:b/>
          <w:szCs w:val="28"/>
        </w:rPr>
        <w:t>б утверждении регламента работы</w:t>
      </w:r>
      <w:r w:rsidRPr="00D713B9">
        <w:rPr>
          <w:b/>
          <w:szCs w:val="28"/>
        </w:rPr>
        <w:t xml:space="preserve"> согласительной комиссии по согласованию местоположения границ земельных участков при выполнении комплексных кадастровых работ </w:t>
      </w:r>
      <w:r w:rsidR="0041417A" w:rsidRPr="0041417A">
        <w:rPr>
          <w:b/>
          <w:szCs w:val="28"/>
        </w:rPr>
        <w:t>в границах кадастровых кварталов</w:t>
      </w:r>
      <w:r w:rsidR="003860E7">
        <w:rPr>
          <w:b/>
          <w:szCs w:val="28"/>
        </w:rPr>
        <w:t xml:space="preserve">, </w:t>
      </w:r>
      <w:r w:rsidR="0041417A" w:rsidRPr="0041417A">
        <w:rPr>
          <w:b/>
          <w:szCs w:val="28"/>
        </w:rPr>
        <w:t xml:space="preserve">находящихся </w:t>
      </w:r>
    </w:p>
    <w:p w14:paraId="6AD2B5D0" w14:textId="0E5F8486" w:rsidR="000A73D2" w:rsidRPr="0041417A" w:rsidRDefault="0041417A" w:rsidP="0041417A">
      <w:pPr>
        <w:jc w:val="center"/>
        <w:rPr>
          <w:b/>
          <w:szCs w:val="28"/>
        </w:rPr>
      </w:pPr>
      <w:r w:rsidRPr="0041417A">
        <w:rPr>
          <w:b/>
          <w:szCs w:val="28"/>
        </w:rPr>
        <w:t>на территории городского округа Кохма</w:t>
      </w:r>
    </w:p>
    <w:p w14:paraId="2FE908A7" w14:textId="77777777" w:rsidR="005F671E" w:rsidRPr="003860E7" w:rsidRDefault="005F671E" w:rsidP="00EC1FD5">
      <w:pPr>
        <w:spacing w:line="360" w:lineRule="auto"/>
        <w:ind w:firstLine="709"/>
        <w:jc w:val="both"/>
        <w:rPr>
          <w:sz w:val="22"/>
          <w:szCs w:val="22"/>
        </w:rPr>
      </w:pPr>
    </w:p>
    <w:p w14:paraId="6AD2B5D1" w14:textId="66106AA7" w:rsidR="000A73D2" w:rsidRPr="00D713B9" w:rsidRDefault="000A73D2" w:rsidP="00EC1FD5">
      <w:pPr>
        <w:spacing w:line="360" w:lineRule="auto"/>
        <w:ind w:firstLine="709"/>
        <w:jc w:val="both"/>
      </w:pPr>
      <w:r w:rsidRPr="00D713B9">
        <w:t xml:space="preserve">В соответствии со статьей 42.10 Федерального закона от 24.07.2007 </w:t>
      </w:r>
      <w:r w:rsidR="00B5306C" w:rsidRPr="00D713B9">
        <w:t>№</w:t>
      </w:r>
      <w:r w:rsidRPr="00D713B9">
        <w:t xml:space="preserve"> 221-ФЗ </w:t>
      </w:r>
      <w:r w:rsidR="00B5306C" w:rsidRPr="00D713B9">
        <w:t>«</w:t>
      </w:r>
      <w:r w:rsidRPr="00D713B9">
        <w:t>О кадастровой деятельности</w:t>
      </w:r>
      <w:r w:rsidR="00B5306C" w:rsidRPr="00D713B9">
        <w:t>»</w:t>
      </w:r>
      <w:r w:rsidRPr="00D713B9">
        <w:t xml:space="preserve">, постановлением Правительства Ивановской области от 17.03.2016 </w:t>
      </w:r>
      <w:r w:rsidR="00B5306C" w:rsidRPr="00D713B9">
        <w:t>№ 61-п «</w:t>
      </w:r>
      <w:r w:rsidRPr="00D713B9">
        <w:t>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Ивановской области</w:t>
      </w:r>
      <w:r w:rsidR="00B5306C" w:rsidRPr="00D713B9">
        <w:t>»</w:t>
      </w:r>
      <w:r w:rsidRPr="00D713B9">
        <w:t>, Уставом город</w:t>
      </w:r>
      <w:r w:rsidR="00B5306C" w:rsidRPr="00D713B9">
        <w:t>ского округа Кохма</w:t>
      </w:r>
      <w:r w:rsidR="00A92F16">
        <w:t xml:space="preserve"> Ивановской области</w:t>
      </w:r>
      <w:r w:rsidRPr="00D713B9">
        <w:t xml:space="preserve"> </w:t>
      </w:r>
    </w:p>
    <w:p w14:paraId="6AD2B5D2" w14:textId="77777777" w:rsidR="00D279DF" w:rsidRPr="00D713B9" w:rsidRDefault="00D279DF" w:rsidP="003D6049">
      <w:pPr>
        <w:spacing w:before="100" w:beforeAutospacing="1" w:after="100" w:afterAutospacing="1" w:line="480" w:lineRule="auto"/>
        <w:ind w:firstLine="709"/>
        <w:jc w:val="both"/>
        <w:rPr>
          <w:b/>
          <w:szCs w:val="20"/>
        </w:rPr>
      </w:pPr>
      <w:r w:rsidRPr="00D713B9">
        <w:rPr>
          <w:b/>
          <w:spacing w:val="84"/>
        </w:rPr>
        <w:t>ПОСТАНОВЛЯЮ</w:t>
      </w:r>
      <w:r w:rsidRPr="00D713B9">
        <w:rPr>
          <w:b/>
        </w:rPr>
        <w:t>:</w:t>
      </w:r>
    </w:p>
    <w:p w14:paraId="6AD2B5D3" w14:textId="4F385BE9" w:rsidR="00B5306C" w:rsidRPr="00D713B9" w:rsidRDefault="00A456BE" w:rsidP="00B5306C">
      <w:pPr>
        <w:spacing w:line="360" w:lineRule="auto"/>
        <w:ind w:firstLine="709"/>
        <w:jc w:val="both"/>
      </w:pPr>
      <w:r w:rsidRPr="00D713B9">
        <w:t>1</w:t>
      </w:r>
      <w:r w:rsidR="000C7AAC" w:rsidRPr="00D713B9">
        <w:t xml:space="preserve">. </w:t>
      </w:r>
      <w:r w:rsidR="00B5306C" w:rsidRPr="00D713B9">
        <w:t xml:space="preserve">Утвердить регламент работы согласительной комиссии </w:t>
      </w:r>
      <w:r w:rsidR="003860E7">
        <w:br/>
      </w:r>
      <w:r w:rsidR="00B5306C" w:rsidRPr="00D713B9">
        <w:t xml:space="preserve">по согласованию местоположения границ </w:t>
      </w:r>
      <w:r w:rsidR="0041417A" w:rsidRPr="0041417A">
        <w:t>земельных участков при выполнении комплексных кадастровых работ в границах кадастровых кварталов, находящихся на территории городского округа Кохма</w:t>
      </w:r>
      <w:r w:rsidR="0041417A">
        <w:t>,</w:t>
      </w:r>
      <w:r w:rsidR="002756A6" w:rsidRPr="00D713B9">
        <w:t xml:space="preserve"> согласно приложению</w:t>
      </w:r>
      <w:r w:rsidR="00B5306C" w:rsidRPr="00D713B9">
        <w:t xml:space="preserve"> к настоящему постановлению.</w:t>
      </w:r>
    </w:p>
    <w:p w14:paraId="6AD2B5D4" w14:textId="1ED883ED" w:rsidR="00D279DF" w:rsidRPr="00D713B9" w:rsidRDefault="00A456BE" w:rsidP="00D279DF">
      <w:pPr>
        <w:spacing w:line="360" w:lineRule="auto"/>
        <w:ind w:firstLine="709"/>
        <w:jc w:val="both"/>
        <w:rPr>
          <w:szCs w:val="28"/>
        </w:rPr>
      </w:pPr>
      <w:r w:rsidRPr="00D713B9">
        <w:t>2</w:t>
      </w:r>
      <w:r w:rsidR="00D279DF" w:rsidRPr="00D713B9">
        <w:t xml:space="preserve">. </w:t>
      </w:r>
      <w:r w:rsidR="00D279DF" w:rsidRPr="00D713B9">
        <w:rPr>
          <w:szCs w:val="28"/>
        </w:rPr>
        <w:t xml:space="preserve">Опубликовать настоящее постановление в газете «Кохомский вестник» </w:t>
      </w:r>
      <w:r w:rsidR="003860E7" w:rsidRPr="003860E7">
        <w:rPr>
          <w:szCs w:val="28"/>
        </w:rPr>
        <w:t xml:space="preserve">и на официальном сайте администрации городского округа </w:t>
      </w:r>
      <w:r w:rsidR="003860E7" w:rsidRPr="003860E7">
        <w:rPr>
          <w:szCs w:val="28"/>
        </w:rPr>
        <w:lastRenderedPageBreak/>
        <w:t>Кохма Ивановской области в информационно-телекоммуникационной сети Интернет.</w:t>
      </w:r>
    </w:p>
    <w:p w14:paraId="6AD2B5D5" w14:textId="357DE1D5" w:rsidR="00EC1FD5" w:rsidRPr="00D713B9" w:rsidRDefault="00A456BE" w:rsidP="003860E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3</w:t>
      </w:r>
      <w:r w:rsidR="00EC1FD5" w:rsidRPr="00D713B9">
        <w:rPr>
          <w:szCs w:val="28"/>
        </w:rPr>
        <w:t xml:space="preserve">. Контроль за исполнением настоящего постановления возложить на председателя комитета по управлению муниципальным имуществом </w:t>
      </w:r>
      <w:r w:rsidR="003860E7">
        <w:rPr>
          <w:szCs w:val="28"/>
        </w:rPr>
        <w:br/>
      </w:r>
      <w:r w:rsidR="00EC1FD5" w:rsidRPr="00D713B9">
        <w:rPr>
          <w:szCs w:val="28"/>
        </w:rPr>
        <w:t>и муниципальным заказам администрации городского округа Кохма Шляеву Н.Н.</w:t>
      </w:r>
    </w:p>
    <w:p w14:paraId="6AD2B5D6" w14:textId="77777777" w:rsidR="00D279DF" w:rsidRPr="00D713B9" w:rsidRDefault="00D279DF" w:rsidP="00D279DF">
      <w:pPr>
        <w:spacing w:line="360" w:lineRule="auto"/>
        <w:ind w:firstLine="709"/>
        <w:rPr>
          <w:sz w:val="27"/>
          <w:szCs w:val="27"/>
        </w:rPr>
      </w:pPr>
    </w:p>
    <w:p w14:paraId="6AD2B5D7" w14:textId="77777777" w:rsidR="00D279DF" w:rsidRPr="00D713B9" w:rsidRDefault="00D279DF" w:rsidP="00D279DF">
      <w:pPr>
        <w:spacing w:line="360" w:lineRule="auto"/>
        <w:ind w:firstLine="709"/>
        <w:rPr>
          <w:sz w:val="27"/>
          <w:szCs w:val="27"/>
        </w:rPr>
      </w:pPr>
    </w:p>
    <w:p w14:paraId="6AD2B5D8" w14:textId="77777777" w:rsidR="00D279DF" w:rsidRPr="00D713B9" w:rsidRDefault="00D279DF" w:rsidP="00D279DF">
      <w:pPr>
        <w:spacing w:line="360" w:lineRule="auto"/>
        <w:ind w:firstLine="709"/>
        <w:rPr>
          <w:sz w:val="27"/>
          <w:szCs w:val="27"/>
        </w:rPr>
      </w:pPr>
    </w:p>
    <w:p w14:paraId="40A2A855" w14:textId="77777777" w:rsidR="003860E7" w:rsidRPr="00CA7713" w:rsidRDefault="003860E7" w:rsidP="003860E7">
      <w:pPr>
        <w:pStyle w:val="a5"/>
        <w:jc w:val="both"/>
        <w:rPr>
          <w:b/>
          <w:bCs/>
          <w:szCs w:val="28"/>
        </w:rPr>
      </w:pPr>
      <w:r w:rsidRPr="00CA7713">
        <w:rPr>
          <w:b/>
          <w:bCs/>
          <w:szCs w:val="28"/>
        </w:rPr>
        <w:t xml:space="preserve">Временно исполняющий </w:t>
      </w:r>
    </w:p>
    <w:p w14:paraId="3B20A683" w14:textId="77777777" w:rsidR="003860E7" w:rsidRPr="00CA7713" w:rsidRDefault="003860E7" w:rsidP="003860E7">
      <w:pPr>
        <w:pStyle w:val="a5"/>
        <w:jc w:val="both"/>
        <w:rPr>
          <w:b/>
          <w:bCs/>
          <w:szCs w:val="28"/>
        </w:rPr>
      </w:pPr>
      <w:r w:rsidRPr="00CA7713">
        <w:rPr>
          <w:b/>
          <w:bCs/>
          <w:szCs w:val="28"/>
        </w:rPr>
        <w:t>полномочия Главы</w:t>
      </w:r>
    </w:p>
    <w:p w14:paraId="6EA0BD10" w14:textId="4278AA5B" w:rsidR="003860E7" w:rsidRDefault="003860E7" w:rsidP="003860E7">
      <w:pPr>
        <w:pStyle w:val="a5"/>
        <w:jc w:val="both"/>
        <w:rPr>
          <w:b/>
          <w:bCs/>
          <w:szCs w:val="28"/>
        </w:rPr>
      </w:pPr>
      <w:r w:rsidRPr="00CA7713">
        <w:rPr>
          <w:b/>
          <w:bCs/>
          <w:szCs w:val="28"/>
        </w:rPr>
        <w:t>городского округа Кохма                                                          О.Г. Маннов</w:t>
      </w:r>
    </w:p>
    <w:p w14:paraId="6AD2B5DB" w14:textId="77777777" w:rsidR="00D713B9" w:rsidRPr="00D713B9" w:rsidRDefault="00D713B9" w:rsidP="00D279DF">
      <w:pPr>
        <w:jc w:val="center"/>
        <w:rPr>
          <w:b/>
          <w:szCs w:val="28"/>
        </w:rPr>
      </w:pPr>
      <w:r w:rsidRPr="00D713B9">
        <w:rPr>
          <w:b/>
          <w:szCs w:val="28"/>
        </w:rPr>
        <w:br/>
      </w:r>
    </w:p>
    <w:p w14:paraId="6AD2B5DC" w14:textId="77777777" w:rsidR="00D713B9" w:rsidRPr="00D713B9" w:rsidRDefault="00D713B9">
      <w:pPr>
        <w:spacing w:after="200" w:line="276" w:lineRule="auto"/>
        <w:rPr>
          <w:b/>
          <w:szCs w:val="28"/>
        </w:rPr>
        <w:sectPr w:rsidR="00D713B9" w:rsidRPr="00D713B9" w:rsidSect="00A351DD">
          <w:headerReference w:type="default" r:id="rId11"/>
          <w:footerReference w:type="default" r:id="rId12"/>
          <w:pgSz w:w="11906" w:h="16838"/>
          <w:pgMar w:top="1134" w:right="1418" w:bottom="1134" w:left="1559" w:header="708" w:footer="708" w:gutter="0"/>
          <w:pgNumType w:start="1"/>
          <w:cols w:space="708"/>
          <w:titlePg/>
          <w:docGrid w:linePitch="381"/>
        </w:sectPr>
      </w:pPr>
      <w:r w:rsidRPr="00D713B9">
        <w:rPr>
          <w:b/>
          <w:szCs w:val="28"/>
        </w:rPr>
        <w:br w:type="page"/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4505"/>
        <w:gridCol w:w="4640"/>
      </w:tblGrid>
      <w:tr w:rsidR="00D713B9" w:rsidRPr="00D713B9" w14:paraId="6AD2B5E1" w14:textId="77777777" w:rsidTr="005062AB">
        <w:tc>
          <w:tcPr>
            <w:tcW w:w="2463" w:type="pct"/>
            <w:tcBorders>
              <w:top w:val="nil"/>
              <w:left w:val="nil"/>
              <w:bottom w:val="nil"/>
              <w:right w:val="nil"/>
            </w:tcBorders>
          </w:tcPr>
          <w:p w14:paraId="6AD2B5DD" w14:textId="77777777" w:rsidR="00D713B9" w:rsidRPr="00D713B9" w:rsidRDefault="00D713B9" w:rsidP="00D713B9">
            <w:pPr>
              <w:jc w:val="center"/>
              <w:rPr>
                <w:b/>
                <w:szCs w:val="28"/>
              </w:rPr>
            </w:pPr>
            <w:bookmarkStart w:id="0" w:name="P2"/>
            <w:bookmarkEnd w:id="0"/>
          </w:p>
        </w:tc>
        <w:tc>
          <w:tcPr>
            <w:tcW w:w="2537" w:type="pct"/>
            <w:tcBorders>
              <w:top w:val="nil"/>
              <w:left w:val="nil"/>
              <w:bottom w:val="nil"/>
              <w:right w:val="nil"/>
            </w:tcBorders>
          </w:tcPr>
          <w:p w14:paraId="6AD2B5DE" w14:textId="77777777" w:rsidR="00D713B9" w:rsidRPr="00D713B9" w:rsidRDefault="00D713B9" w:rsidP="00D713B9">
            <w:pPr>
              <w:tabs>
                <w:tab w:val="left" w:pos="0"/>
              </w:tabs>
              <w:ind w:right="-108"/>
              <w:jc w:val="right"/>
              <w:rPr>
                <w:szCs w:val="28"/>
              </w:rPr>
            </w:pPr>
            <w:r w:rsidRPr="00D713B9">
              <w:rPr>
                <w:szCs w:val="28"/>
              </w:rPr>
              <w:t xml:space="preserve">Приложение </w:t>
            </w:r>
          </w:p>
          <w:p w14:paraId="6AD2B5DF" w14:textId="77777777" w:rsidR="00D713B9" w:rsidRPr="00D713B9" w:rsidRDefault="00D713B9" w:rsidP="00D713B9">
            <w:pPr>
              <w:tabs>
                <w:tab w:val="left" w:pos="0"/>
              </w:tabs>
              <w:ind w:right="-108"/>
              <w:jc w:val="right"/>
              <w:rPr>
                <w:szCs w:val="28"/>
              </w:rPr>
            </w:pPr>
            <w:r w:rsidRPr="00D713B9">
              <w:rPr>
                <w:szCs w:val="28"/>
              </w:rPr>
              <w:t>к постановлению администрации городского округа Кохма</w:t>
            </w:r>
          </w:p>
          <w:p w14:paraId="6AD2B5E0" w14:textId="74E2E925" w:rsidR="00D713B9" w:rsidRPr="00D713B9" w:rsidRDefault="00D713B9" w:rsidP="00800D25">
            <w:pPr>
              <w:tabs>
                <w:tab w:val="left" w:pos="0"/>
              </w:tabs>
              <w:ind w:right="-108"/>
              <w:jc w:val="right"/>
              <w:rPr>
                <w:szCs w:val="28"/>
              </w:rPr>
            </w:pPr>
            <w:r w:rsidRPr="00D713B9">
              <w:rPr>
                <w:szCs w:val="28"/>
              </w:rPr>
              <w:t xml:space="preserve">от </w:t>
            </w:r>
            <w:r w:rsidR="00800D25">
              <w:rPr>
                <w:szCs w:val="28"/>
              </w:rPr>
              <w:t xml:space="preserve">13.02.2026 </w:t>
            </w:r>
            <w:r w:rsidR="00800D25" w:rsidRPr="00D713B9">
              <w:rPr>
                <w:szCs w:val="28"/>
              </w:rPr>
              <w:t xml:space="preserve"> </w:t>
            </w:r>
            <w:r w:rsidRPr="00D713B9">
              <w:rPr>
                <w:szCs w:val="28"/>
              </w:rPr>
              <w:t xml:space="preserve">№ </w:t>
            </w:r>
            <w:r w:rsidR="00800D25">
              <w:rPr>
                <w:szCs w:val="28"/>
              </w:rPr>
              <w:t>126</w:t>
            </w:r>
            <w:bookmarkStart w:id="1" w:name="_GoBack"/>
            <w:bookmarkEnd w:id="1"/>
          </w:p>
        </w:tc>
      </w:tr>
    </w:tbl>
    <w:p w14:paraId="6AD2B5E2" w14:textId="77777777" w:rsidR="00D713B9" w:rsidRPr="00D713B9" w:rsidRDefault="00D713B9" w:rsidP="00D713B9">
      <w:pPr>
        <w:jc w:val="center"/>
        <w:rPr>
          <w:b/>
          <w:szCs w:val="28"/>
        </w:rPr>
      </w:pPr>
    </w:p>
    <w:p w14:paraId="6AD2B5E3" w14:textId="77777777" w:rsidR="00D713B9" w:rsidRPr="00D713B9" w:rsidRDefault="00D713B9" w:rsidP="00D713B9">
      <w:pPr>
        <w:autoSpaceDE w:val="0"/>
        <w:autoSpaceDN w:val="0"/>
        <w:adjustRightInd w:val="0"/>
        <w:jc w:val="center"/>
        <w:rPr>
          <w:b/>
          <w:szCs w:val="28"/>
        </w:rPr>
      </w:pPr>
      <w:r w:rsidRPr="00D713B9">
        <w:rPr>
          <w:b/>
          <w:szCs w:val="28"/>
        </w:rPr>
        <w:t xml:space="preserve">Регламент работы согласительной комиссии </w:t>
      </w:r>
    </w:p>
    <w:p w14:paraId="6AD2B5E5" w14:textId="7FFF9D81" w:rsidR="00D713B9" w:rsidRPr="00D713B9" w:rsidRDefault="00D713B9" w:rsidP="0041417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713B9">
        <w:rPr>
          <w:b/>
          <w:szCs w:val="28"/>
        </w:rPr>
        <w:t xml:space="preserve">по согласованию местоположения </w:t>
      </w:r>
      <w:r w:rsidR="0041417A" w:rsidRPr="0041417A">
        <w:rPr>
          <w:b/>
          <w:szCs w:val="28"/>
        </w:rPr>
        <w:t xml:space="preserve">границ земельных участков при выполнении комплексных кадастровых работ в границах кадастровых кварталов, находящихся на территории </w:t>
      </w:r>
      <w:r w:rsidR="003860E7">
        <w:rPr>
          <w:b/>
          <w:szCs w:val="28"/>
        </w:rPr>
        <w:br/>
      </w:r>
      <w:r w:rsidR="0041417A" w:rsidRPr="0041417A">
        <w:rPr>
          <w:b/>
          <w:szCs w:val="28"/>
        </w:rPr>
        <w:t>городского округа Кохма</w:t>
      </w:r>
    </w:p>
    <w:p w14:paraId="6AD2B5E6" w14:textId="77777777" w:rsidR="00D713B9" w:rsidRPr="00D713B9" w:rsidRDefault="00D713B9" w:rsidP="00D713B9">
      <w:pPr>
        <w:tabs>
          <w:tab w:val="left" w:pos="2964"/>
          <w:tab w:val="center" w:pos="4535"/>
        </w:tabs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  <w:bookmarkStart w:id="2" w:name="sub_100"/>
    </w:p>
    <w:p w14:paraId="6AD2B5E7" w14:textId="77777777" w:rsidR="00D713B9" w:rsidRPr="00D713B9" w:rsidRDefault="00D713B9" w:rsidP="00D713B9">
      <w:pPr>
        <w:tabs>
          <w:tab w:val="left" w:pos="2964"/>
          <w:tab w:val="center" w:pos="4535"/>
        </w:tabs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D713B9">
        <w:rPr>
          <w:b/>
          <w:szCs w:val="28"/>
        </w:rPr>
        <w:t>1. Общие положения</w:t>
      </w:r>
    </w:p>
    <w:bookmarkEnd w:id="2"/>
    <w:p w14:paraId="6AD2B5E8" w14:textId="281DB9E6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 xml:space="preserve">1.1. Регламент работы согласительной комиссии по согласованию местоположения </w:t>
      </w:r>
      <w:r w:rsidR="0041417A" w:rsidRPr="0041417A">
        <w:rPr>
          <w:szCs w:val="28"/>
        </w:rPr>
        <w:t>границ земельных участков при выполнении комплексных кадастровых работ в границах кадастровых кварталов, находящихся на территории городского округа Кохма</w:t>
      </w:r>
      <w:r w:rsidR="00B122FC">
        <w:rPr>
          <w:szCs w:val="28"/>
        </w:rPr>
        <w:t>,</w:t>
      </w:r>
      <w:r w:rsidRPr="00D713B9">
        <w:rPr>
          <w:szCs w:val="28"/>
        </w:rPr>
        <w:t xml:space="preserve"> разработан </w:t>
      </w:r>
      <w:r w:rsidR="003860E7">
        <w:rPr>
          <w:szCs w:val="28"/>
        </w:rPr>
        <w:br/>
      </w:r>
      <w:r w:rsidRPr="00D713B9">
        <w:rPr>
          <w:szCs w:val="28"/>
        </w:rPr>
        <w:t xml:space="preserve">в соответствии со </w:t>
      </w:r>
      <w:hyperlink r:id="rId13" w:history="1">
        <w:r w:rsidRPr="00D713B9">
          <w:rPr>
            <w:bCs/>
            <w:szCs w:val="28"/>
          </w:rPr>
          <w:t>статьей 42.10</w:t>
        </w:r>
      </w:hyperlink>
      <w:r w:rsidRPr="00D713B9">
        <w:rPr>
          <w:szCs w:val="28"/>
        </w:rPr>
        <w:t xml:space="preserve"> Федерального закона от 24.07.2007 </w:t>
      </w:r>
      <w:r w:rsidR="003860E7">
        <w:rPr>
          <w:szCs w:val="28"/>
        </w:rPr>
        <w:br/>
      </w:r>
      <w:r w:rsidRPr="00D713B9">
        <w:rPr>
          <w:szCs w:val="28"/>
        </w:rPr>
        <w:t xml:space="preserve">№ 221-ФЗ «О кадастровой деятельности» (далее - </w:t>
      </w:r>
      <w:hyperlink r:id="rId14" w:history="1">
        <w:r w:rsidRPr="00D713B9">
          <w:rPr>
            <w:bCs/>
            <w:szCs w:val="28"/>
          </w:rPr>
          <w:t>Федеральный закон</w:t>
        </w:r>
      </w:hyperlink>
      <w:r w:rsidRPr="00D713B9">
        <w:rPr>
          <w:szCs w:val="28"/>
        </w:rPr>
        <w:t xml:space="preserve"> № 221-ФЗ) и определяет порядок формирования, состав, полномочия и порядок работы согласительной комиссии по согласованию местоположения </w:t>
      </w:r>
      <w:r w:rsidR="0041417A" w:rsidRPr="0041417A">
        <w:rPr>
          <w:szCs w:val="28"/>
        </w:rPr>
        <w:t>границ земельных участков при выполнении комплексных кадастровых работ в границах кадастровых кварталов, находящихся на территории городского округа Кохма</w:t>
      </w:r>
      <w:r w:rsidRPr="00D713B9">
        <w:rPr>
          <w:szCs w:val="28"/>
        </w:rPr>
        <w:t xml:space="preserve"> (далее - согласительная комиссия).</w:t>
      </w:r>
    </w:p>
    <w:p w14:paraId="6AD2B5E9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bookmarkStart w:id="3" w:name="sub_14"/>
      <w:r w:rsidRPr="00D713B9">
        <w:rPr>
          <w:szCs w:val="28"/>
        </w:rPr>
        <w:t>1.2. Местоположение согласительной комиссии: 153510, Ивановская область, г. Кохма, ул. Советская, д. 23;</w:t>
      </w:r>
    </w:p>
    <w:p w14:paraId="6AD2B5EA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 xml:space="preserve">почтовый адрес: 153510, Ивановская область, г. Кохма, </w:t>
      </w:r>
      <w:r w:rsidRPr="00D713B9">
        <w:rPr>
          <w:szCs w:val="28"/>
        </w:rPr>
        <w:br/>
        <w:t>ул. Октябрьская, д. 38;</w:t>
      </w:r>
    </w:p>
    <w:p w14:paraId="6AD2B5EB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адрес электронной почты: kumi@kohma37.ru;</w:t>
      </w:r>
    </w:p>
    <w:p w14:paraId="6AD2B5EC" w14:textId="487C0366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 xml:space="preserve">место и график приема заинтересованных лиц по адресу: 153510, Ивановская область, г. Кохма, ул. Октябрьская, </w:t>
      </w:r>
      <w:r w:rsidR="0028538C">
        <w:rPr>
          <w:szCs w:val="28"/>
        </w:rPr>
        <w:t xml:space="preserve">д. 38, </w:t>
      </w:r>
      <w:r w:rsidRPr="00D713B9">
        <w:rPr>
          <w:szCs w:val="28"/>
        </w:rPr>
        <w:t>2 этаж, среда и пятница с 9.00 до 12.00;</w:t>
      </w:r>
    </w:p>
    <w:p w14:paraId="6AD2B5ED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телефон: (4932) 93-91-03.</w:t>
      </w:r>
    </w:p>
    <w:p w14:paraId="6AD2B5EE" w14:textId="77777777" w:rsidR="00D713B9" w:rsidRPr="00D713B9" w:rsidRDefault="00D713B9" w:rsidP="00910D7A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lastRenderedPageBreak/>
        <w:t>1.3. Целью работы согласительной комиссии является согласование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согласно требованиям законодательства Российской Федерации.</w:t>
      </w:r>
    </w:p>
    <w:p w14:paraId="6AD2B5EF" w14:textId="77777777" w:rsidR="00D713B9" w:rsidRPr="00D713B9" w:rsidRDefault="00D713B9">
      <w:pPr>
        <w:spacing w:line="360" w:lineRule="auto"/>
        <w:ind w:firstLine="709"/>
        <w:jc w:val="both"/>
        <w:rPr>
          <w:szCs w:val="28"/>
        </w:rPr>
      </w:pPr>
      <w:bookmarkStart w:id="4" w:name="sub_15"/>
      <w:bookmarkEnd w:id="3"/>
      <w:r w:rsidRPr="00D713B9">
        <w:rPr>
          <w:szCs w:val="28"/>
        </w:rPr>
        <w:t xml:space="preserve">1.4. </w:t>
      </w:r>
      <w:bookmarkEnd w:id="4"/>
      <w:r w:rsidRPr="00D713B9">
        <w:rPr>
          <w:szCs w:val="28"/>
        </w:rPr>
        <w:t>Согласительная комиссия в своей деятельности руководствуется Конституцией Российской Федерации, Федеральным законом № 221-ФЗ, иными федеральными законами, нормативными правовыми актами Российской Федерации и Ивановской области, муниципальными правовыми актами городского округа Кохма, а также настоящим регламентом работы согласительной комиссии (далее - регламент работы согласительной комиссии).</w:t>
      </w:r>
    </w:p>
    <w:p w14:paraId="6AD2B5F0" w14:textId="77777777" w:rsidR="00D713B9" w:rsidRPr="00D713B9" w:rsidRDefault="00D713B9" w:rsidP="00D713B9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b/>
          <w:bCs/>
          <w:szCs w:val="28"/>
        </w:rPr>
      </w:pPr>
      <w:bookmarkStart w:id="5" w:name="sub_200"/>
      <w:r w:rsidRPr="00D713B9">
        <w:rPr>
          <w:b/>
          <w:bCs/>
          <w:szCs w:val="28"/>
        </w:rPr>
        <w:t>2. Полномочия согласительной комиссии</w:t>
      </w:r>
    </w:p>
    <w:p w14:paraId="6AD2B5F1" w14:textId="77777777" w:rsidR="00D713B9" w:rsidRPr="00D713B9" w:rsidRDefault="00D713B9" w:rsidP="00D713B9">
      <w:pPr>
        <w:spacing w:line="360" w:lineRule="auto"/>
        <w:ind w:firstLine="708"/>
        <w:jc w:val="both"/>
        <w:rPr>
          <w:szCs w:val="28"/>
        </w:rPr>
      </w:pPr>
      <w:bookmarkStart w:id="6" w:name="sub_21"/>
      <w:bookmarkEnd w:id="5"/>
      <w:r w:rsidRPr="00D713B9">
        <w:rPr>
          <w:szCs w:val="28"/>
        </w:rPr>
        <w:t>2.1. К полномочиям согласительной комиссии относятся:</w:t>
      </w:r>
    </w:p>
    <w:bookmarkEnd w:id="6"/>
    <w:p w14:paraId="6AD2B5F2" w14:textId="483D8892" w:rsidR="00D713B9" w:rsidRPr="00D713B9" w:rsidRDefault="00D713B9" w:rsidP="00D713B9">
      <w:pPr>
        <w:spacing w:line="360" w:lineRule="auto"/>
        <w:ind w:firstLine="708"/>
        <w:jc w:val="both"/>
        <w:rPr>
          <w:szCs w:val="28"/>
        </w:rPr>
      </w:pPr>
      <w:r w:rsidRPr="00D713B9">
        <w:rPr>
          <w:szCs w:val="28"/>
        </w:rPr>
        <w:t xml:space="preserve">1) рассмотрение возражений заинтересованных лиц, указанных </w:t>
      </w:r>
      <w:r w:rsidR="003860E7">
        <w:rPr>
          <w:szCs w:val="28"/>
        </w:rPr>
        <w:br/>
      </w:r>
      <w:r w:rsidRPr="00D713B9">
        <w:rPr>
          <w:szCs w:val="28"/>
        </w:rPr>
        <w:t xml:space="preserve">в </w:t>
      </w:r>
      <w:hyperlink r:id="rId15" w:history="1">
        <w:r w:rsidRPr="00D713B9">
          <w:rPr>
            <w:bCs/>
            <w:szCs w:val="28"/>
          </w:rPr>
          <w:t>части 3 статьи 39</w:t>
        </w:r>
      </w:hyperlink>
      <w:r w:rsidRPr="00D713B9">
        <w:rPr>
          <w:szCs w:val="28"/>
        </w:rPr>
        <w:t xml:space="preserve"> Федерального закона № 221-ФЗ (далее – заинтересованные лица), относительно местоположения границ земельных участков;</w:t>
      </w:r>
    </w:p>
    <w:p w14:paraId="6AD2B5F3" w14:textId="1B69E331" w:rsidR="00D713B9" w:rsidRPr="00D713B9" w:rsidRDefault="00D713B9" w:rsidP="00D713B9">
      <w:pPr>
        <w:spacing w:line="360" w:lineRule="auto"/>
        <w:ind w:firstLine="708"/>
        <w:jc w:val="both"/>
        <w:rPr>
          <w:szCs w:val="28"/>
        </w:rPr>
      </w:pPr>
      <w:r w:rsidRPr="00D713B9">
        <w:rPr>
          <w:szCs w:val="28"/>
        </w:rPr>
        <w:t xml:space="preserve">2)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</w:t>
      </w:r>
      <w:r w:rsidR="003860E7">
        <w:rPr>
          <w:szCs w:val="28"/>
        </w:rPr>
        <w:br/>
      </w:r>
      <w:r w:rsidRPr="00D713B9">
        <w:rPr>
          <w:szCs w:val="28"/>
        </w:rPr>
        <w:t xml:space="preserve">о нецелесообразности изменения проекта карты-плана территории </w:t>
      </w:r>
      <w:r w:rsidR="003860E7">
        <w:rPr>
          <w:szCs w:val="28"/>
        </w:rPr>
        <w:br/>
      </w:r>
      <w:r w:rsidRPr="00D713B9">
        <w:rPr>
          <w:szCs w:val="28"/>
        </w:rPr>
        <w:t>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14:paraId="6AD2B5F4" w14:textId="789F8979" w:rsidR="00D713B9" w:rsidRPr="00D713B9" w:rsidRDefault="00D713B9" w:rsidP="00D713B9">
      <w:pPr>
        <w:spacing w:line="360" w:lineRule="auto"/>
        <w:ind w:firstLine="708"/>
        <w:jc w:val="both"/>
        <w:rPr>
          <w:szCs w:val="28"/>
        </w:rPr>
      </w:pPr>
      <w:r w:rsidRPr="00D713B9">
        <w:rPr>
          <w:szCs w:val="28"/>
        </w:rPr>
        <w:t xml:space="preserve">3) оформление акта согласования местоположения границ </w:t>
      </w:r>
      <w:r w:rsidR="003860E7">
        <w:rPr>
          <w:szCs w:val="28"/>
        </w:rPr>
        <w:br/>
      </w:r>
      <w:r w:rsidRPr="00D713B9">
        <w:rPr>
          <w:szCs w:val="28"/>
        </w:rPr>
        <w:t>при выполнении комплексных кадастровых работ;</w:t>
      </w:r>
    </w:p>
    <w:p w14:paraId="6AD2B5F5" w14:textId="7BAD2499" w:rsidR="00D713B9" w:rsidRPr="00D713B9" w:rsidRDefault="00D713B9" w:rsidP="00D713B9">
      <w:pPr>
        <w:spacing w:line="360" w:lineRule="auto"/>
        <w:ind w:firstLine="708"/>
        <w:jc w:val="both"/>
        <w:rPr>
          <w:szCs w:val="28"/>
        </w:rPr>
      </w:pPr>
      <w:r w:rsidRPr="00D713B9">
        <w:rPr>
          <w:szCs w:val="28"/>
        </w:rPr>
        <w:lastRenderedPageBreak/>
        <w:t xml:space="preserve">4) разъяснение заинтересованным лицам возможности разрешения земельного спора о местоположении границ земельных участков </w:t>
      </w:r>
      <w:r w:rsidR="003860E7">
        <w:rPr>
          <w:szCs w:val="28"/>
        </w:rPr>
        <w:br/>
      </w:r>
      <w:r w:rsidRPr="00D713B9">
        <w:rPr>
          <w:szCs w:val="28"/>
        </w:rPr>
        <w:t>в судебном порядке.</w:t>
      </w:r>
    </w:p>
    <w:p w14:paraId="6AD2B5F6" w14:textId="77777777" w:rsidR="00D713B9" w:rsidRPr="00D713B9" w:rsidRDefault="00D713B9" w:rsidP="00D713B9">
      <w:pPr>
        <w:spacing w:line="360" w:lineRule="auto"/>
        <w:ind w:firstLine="708"/>
        <w:jc w:val="both"/>
        <w:rPr>
          <w:szCs w:val="28"/>
        </w:rPr>
      </w:pPr>
      <w:bookmarkStart w:id="7" w:name="sub_22"/>
      <w:r w:rsidRPr="00D713B9">
        <w:rPr>
          <w:szCs w:val="28"/>
        </w:rPr>
        <w:t>2.2. Для реализации своих полномочий согласительная комиссия вправе:</w:t>
      </w:r>
    </w:p>
    <w:bookmarkEnd w:id="7"/>
    <w:p w14:paraId="6AD2B5F7" w14:textId="77777777" w:rsidR="00D713B9" w:rsidRPr="00D713B9" w:rsidRDefault="00D713B9" w:rsidP="00D713B9">
      <w:pPr>
        <w:spacing w:line="360" w:lineRule="auto"/>
        <w:ind w:firstLine="708"/>
        <w:jc w:val="both"/>
        <w:rPr>
          <w:szCs w:val="28"/>
        </w:rPr>
      </w:pPr>
      <w:r w:rsidRPr="00D713B9">
        <w:rPr>
          <w:szCs w:val="28"/>
        </w:rPr>
        <w:t>1) запрашивать у территориальных органов федеральных органов исполнительной власти Ивановской области, исполнительных органов государственной власти Ивановской области, органов местного самоуправления муниципальных образований Ивановской области и организаций материалы и информацию, необходимые для принятия решений по вопросам, относящимся к компетенции согласительной комиссии;</w:t>
      </w:r>
    </w:p>
    <w:p w14:paraId="6AD2B5F8" w14:textId="77777777" w:rsidR="00D713B9" w:rsidRPr="00D713B9" w:rsidRDefault="00D713B9" w:rsidP="00D713B9">
      <w:pPr>
        <w:spacing w:line="360" w:lineRule="auto"/>
        <w:ind w:firstLine="708"/>
        <w:jc w:val="both"/>
        <w:rPr>
          <w:szCs w:val="28"/>
        </w:rPr>
      </w:pPr>
      <w:r w:rsidRPr="00D713B9">
        <w:rPr>
          <w:szCs w:val="28"/>
        </w:rPr>
        <w:t>2) приглашать на заседания согласительной комиссии представителей территориальных органов федеральных органов исполнительной власти по Ивановской области, исполнительных органов государственной власти Ивановской области, органов местного самоуправления муниципальных образований Ивановской области и организаций для обсуждения вопросов, отнесенных к компетенции согласительной комиссии.</w:t>
      </w:r>
    </w:p>
    <w:p w14:paraId="6AD2B5F9" w14:textId="77777777" w:rsidR="00D713B9" w:rsidRPr="00D713B9" w:rsidRDefault="00D713B9" w:rsidP="00D713B9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b/>
          <w:bCs/>
          <w:szCs w:val="28"/>
        </w:rPr>
      </w:pPr>
      <w:bookmarkStart w:id="8" w:name="sub_300"/>
      <w:r w:rsidRPr="00D713B9">
        <w:rPr>
          <w:b/>
          <w:bCs/>
          <w:szCs w:val="28"/>
        </w:rPr>
        <w:t>3. Состав согласительной комиссии</w:t>
      </w:r>
    </w:p>
    <w:p w14:paraId="6AD2B5FA" w14:textId="77777777" w:rsidR="00D713B9" w:rsidRPr="00D713B9" w:rsidRDefault="00D713B9" w:rsidP="00910D7A">
      <w:pPr>
        <w:spacing w:line="360" w:lineRule="auto"/>
        <w:ind w:firstLine="709"/>
        <w:jc w:val="both"/>
        <w:rPr>
          <w:szCs w:val="28"/>
        </w:rPr>
      </w:pPr>
      <w:bookmarkStart w:id="9" w:name="sub_31"/>
      <w:bookmarkEnd w:id="8"/>
      <w:r w:rsidRPr="00D713B9">
        <w:rPr>
          <w:szCs w:val="28"/>
        </w:rPr>
        <w:t xml:space="preserve">3.1. </w:t>
      </w:r>
      <w:bookmarkEnd w:id="9"/>
      <w:r w:rsidRPr="00D713B9">
        <w:rPr>
          <w:szCs w:val="28"/>
        </w:rPr>
        <w:t>В состав согласительной комиссии включаются по одному представителю от:</w:t>
      </w:r>
    </w:p>
    <w:p w14:paraId="6AD2B5FB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1) Департамента управления имуществом Ивановской области;</w:t>
      </w:r>
    </w:p>
    <w:p w14:paraId="6AD2B5FC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2) территориального органа федерального органа исполнительной власти в Ивановской области, осуществляющего полномочия собственника в отношении соответствующих объектов недвижимости, находящихся в федеральной собственности;</w:t>
      </w:r>
    </w:p>
    <w:p w14:paraId="4789EC82" w14:textId="77777777" w:rsidR="00617B64" w:rsidRPr="00617B64" w:rsidRDefault="00617B64" w:rsidP="003D6049">
      <w:pPr>
        <w:spacing w:line="360" w:lineRule="auto"/>
        <w:ind w:firstLine="709"/>
        <w:jc w:val="both"/>
        <w:rPr>
          <w:szCs w:val="28"/>
        </w:rPr>
      </w:pPr>
      <w:r w:rsidRPr="00617B64">
        <w:rPr>
          <w:szCs w:val="28"/>
        </w:rPr>
        <w:t>3) отраслевого (функционального) органа или структурного подразделения администрации городского округа Кохма;</w:t>
      </w:r>
    </w:p>
    <w:p w14:paraId="1143142E" w14:textId="77777777" w:rsidR="00617B64" w:rsidRPr="00617B64" w:rsidRDefault="00617B64" w:rsidP="003D6049">
      <w:pPr>
        <w:spacing w:line="360" w:lineRule="auto"/>
        <w:ind w:firstLine="709"/>
        <w:jc w:val="both"/>
        <w:rPr>
          <w:szCs w:val="28"/>
        </w:rPr>
      </w:pPr>
      <w:r w:rsidRPr="00617B64">
        <w:rPr>
          <w:szCs w:val="28"/>
        </w:rPr>
        <w:lastRenderedPageBreak/>
        <w:t>4) территориального органа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 орган регистрации прав);</w:t>
      </w:r>
    </w:p>
    <w:p w14:paraId="5569D584" w14:textId="0E4133FF" w:rsidR="00617B64" w:rsidRPr="00617B64" w:rsidRDefault="00617B64" w:rsidP="003D6049">
      <w:pPr>
        <w:spacing w:line="360" w:lineRule="auto"/>
        <w:ind w:firstLine="709"/>
        <w:jc w:val="both"/>
        <w:rPr>
          <w:szCs w:val="28"/>
        </w:rPr>
      </w:pPr>
      <w:r w:rsidRPr="00617B64">
        <w:rPr>
          <w:szCs w:val="28"/>
        </w:rPr>
        <w:t>5) саморегулируемой организации, членом которой является кадастровый инженер</w:t>
      </w:r>
      <w:r w:rsidR="00A948C6">
        <w:rPr>
          <w:szCs w:val="28"/>
        </w:rPr>
        <w:t>.</w:t>
      </w:r>
    </w:p>
    <w:p w14:paraId="1203C4BC" w14:textId="7A1B3D1D" w:rsidR="00FD1DCC" w:rsidRPr="00FD1DCC" w:rsidRDefault="00FD1DCC" w:rsidP="003D6049">
      <w:pPr>
        <w:spacing w:line="360" w:lineRule="auto"/>
        <w:ind w:firstLine="709"/>
        <w:jc w:val="both"/>
        <w:rPr>
          <w:szCs w:val="28"/>
        </w:rPr>
      </w:pPr>
      <w:r w:rsidRPr="00FD1DCC">
        <w:rPr>
          <w:szCs w:val="28"/>
        </w:rPr>
        <w:t xml:space="preserve">3.2. Наряду с представителями, указанными в пункте 3.1 </w:t>
      </w:r>
      <w:r w:rsidR="00E57ADB" w:rsidRPr="00E57ADB">
        <w:rPr>
          <w:szCs w:val="28"/>
        </w:rPr>
        <w:t>регламент</w:t>
      </w:r>
      <w:r w:rsidR="00E57ADB">
        <w:rPr>
          <w:szCs w:val="28"/>
        </w:rPr>
        <w:t>а</w:t>
      </w:r>
      <w:r w:rsidR="00E57ADB" w:rsidRPr="00E57ADB">
        <w:rPr>
          <w:szCs w:val="28"/>
        </w:rPr>
        <w:t xml:space="preserve"> работы согласительной комиссии</w:t>
      </w:r>
      <w:r w:rsidRPr="00FD1DCC">
        <w:rPr>
          <w:szCs w:val="28"/>
        </w:rPr>
        <w:t>, в состав согласительной комиссии включается представитель управления строительства и жилищно-коммунального хозяйства администрации городского округа Кохма, уполномоченный в области градостроительной деятельности городского округа Кохма.</w:t>
      </w:r>
      <w:bookmarkStart w:id="10" w:name="sub_33"/>
    </w:p>
    <w:p w14:paraId="6AD2B601" w14:textId="4EA8A525" w:rsidR="00D713B9" w:rsidRPr="00D713B9" w:rsidRDefault="00FD1DCC" w:rsidP="003D604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3.3</w:t>
      </w:r>
      <w:r w:rsidR="00D713B9" w:rsidRPr="00D713B9">
        <w:rPr>
          <w:szCs w:val="28"/>
        </w:rPr>
        <w:t>. Персональный состав согласительной комиссии утверждается постановлением администрации городского округа Кохма.</w:t>
      </w:r>
    </w:p>
    <w:p w14:paraId="6AD2B602" w14:textId="0E0CB6A8" w:rsidR="00D713B9" w:rsidRPr="00D713B9" w:rsidRDefault="00D713B9" w:rsidP="00910D7A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3.</w:t>
      </w:r>
      <w:r w:rsidR="00FD1DCC">
        <w:rPr>
          <w:szCs w:val="28"/>
        </w:rPr>
        <w:t>4</w:t>
      </w:r>
      <w:r w:rsidRPr="00D713B9">
        <w:rPr>
          <w:szCs w:val="28"/>
        </w:rPr>
        <w:t>. Согласительная комиссия состоит из председателя согласительной комиссии, заместителя председателя согласительной комиссии, секретаря согласительной комиссии и членов согласительной комиссии.</w:t>
      </w:r>
    </w:p>
    <w:bookmarkEnd w:id="10"/>
    <w:p w14:paraId="6AD2B603" w14:textId="0A4A8BD9" w:rsidR="00D713B9" w:rsidRPr="00D713B9" w:rsidRDefault="00FD1DCC" w:rsidP="003D604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3.5</w:t>
      </w:r>
      <w:r w:rsidR="00D713B9" w:rsidRPr="00D713B9">
        <w:rPr>
          <w:szCs w:val="28"/>
        </w:rPr>
        <w:t>. Председателем согласительной комиссии является Глава городского округа Кохма, либо уполномоченное им лицо.</w:t>
      </w:r>
    </w:p>
    <w:p w14:paraId="6AD2B604" w14:textId="4CA33465" w:rsidR="00D713B9" w:rsidRPr="00D713B9" w:rsidRDefault="00FD1DCC" w:rsidP="003D6049">
      <w:pPr>
        <w:spacing w:line="360" w:lineRule="auto"/>
        <w:ind w:firstLine="709"/>
        <w:jc w:val="both"/>
        <w:rPr>
          <w:szCs w:val="28"/>
        </w:rPr>
      </w:pPr>
      <w:bookmarkStart w:id="11" w:name="sub_35"/>
      <w:r>
        <w:rPr>
          <w:szCs w:val="28"/>
        </w:rPr>
        <w:t>3.6</w:t>
      </w:r>
      <w:r w:rsidR="00D713B9" w:rsidRPr="00D713B9">
        <w:rPr>
          <w:szCs w:val="28"/>
        </w:rPr>
        <w:t>. Председатель согласительной комиссии:</w:t>
      </w:r>
    </w:p>
    <w:bookmarkEnd w:id="11"/>
    <w:p w14:paraId="6AD2B605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1) возглавляет согласительную комиссию и руководит ее деятельностью;</w:t>
      </w:r>
    </w:p>
    <w:p w14:paraId="6AD2B606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2) планирует деятельность согласительной комиссии, утверждает повестку дня ее заседаний и созывает ее заседания;</w:t>
      </w:r>
    </w:p>
    <w:p w14:paraId="6AD2B607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3) председательствует на заседаниях согласительной комиссии;</w:t>
      </w:r>
    </w:p>
    <w:p w14:paraId="6AD2B608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4) организует рассмотрение вопросов повестки дня заседания согласительной комиссии;</w:t>
      </w:r>
    </w:p>
    <w:p w14:paraId="6AD2B609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lastRenderedPageBreak/>
        <w:t>5) ставит на голосование предложения по рассматриваемым вопросам, организует голосование и подсчет голосов членов согласительной комиссии, объявляет результаты голосования;</w:t>
      </w:r>
    </w:p>
    <w:p w14:paraId="6AD2B60A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6) подписывает запросы, обращения и другие документы, направляемые от имени согласительной комиссии;</w:t>
      </w:r>
    </w:p>
    <w:p w14:paraId="6AD2B60B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7) распределяет обязанности между заместителем председателя согласительной комиссии и членами согласительной комиссии.</w:t>
      </w:r>
    </w:p>
    <w:p w14:paraId="6AD2B60C" w14:textId="40EF980A" w:rsidR="00D713B9" w:rsidRPr="00D713B9" w:rsidRDefault="00FD1DCC" w:rsidP="003D6049">
      <w:pPr>
        <w:spacing w:line="360" w:lineRule="auto"/>
        <w:ind w:firstLine="709"/>
        <w:jc w:val="both"/>
        <w:rPr>
          <w:szCs w:val="28"/>
        </w:rPr>
      </w:pPr>
      <w:bookmarkStart w:id="12" w:name="sub_36"/>
      <w:r>
        <w:rPr>
          <w:szCs w:val="28"/>
        </w:rPr>
        <w:t>3.7</w:t>
      </w:r>
      <w:r w:rsidR="00D713B9" w:rsidRPr="00D713B9">
        <w:rPr>
          <w:szCs w:val="28"/>
        </w:rPr>
        <w:t>. Заместитель председателя согласительной комиссии осуществляет отдельные полномочия по поручению председателя согласительной комиссии, а также осуществляет полномочия председателя согласительной комиссии в случае его отсутствия.</w:t>
      </w:r>
    </w:p>
    <w:p w14:paraId="6AD2B60D" w14:textId="60A126B3" w:rsidR="00D713B9" w:rsidRPr="00D713B9" w:rsidRDefault="00FD1DCC" w:rsidP="003D6049">
      <w:pPr>
        <w:spacing w:line="360" w:lineRule="auto"/>
        <w:ind w:firstLine="709"/>
        <w:jc w:val="both"/>
        <w:rPr>
          <w:szCs w:val="28"/>
        </w:rPr>
      </w:pPr>
      <w:bookmarkStart w:id="13" w:name="sub_37"/>
      <w:bookmarkEnd w:id="12"/>
      <w:r>
        <w:rPr>
          <w:szCs w:val="28"/>
        </w:rPr>
        <w:t>3.8</w:t>
      </w:r>
      <w:r w:rsidR="00D713B9" w:rsidRPr="00D713B9">
        <w:rPr>
          <w:szCs w:val="28"/>
        </w:rPr>
        <w:t>. Секретарь согласительной комиссии:</w:t>
      </w:r>
    </w:p>
    <w:bookmarkEnd w:id="13"/>
    <w:p w14:paraId="6AD2B60E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1) обеспечивает подготовку материалов к заседанию согласительной комиссии;</w:t>
      </w:r>
    </w:p>
    <w:p w14:paraId="6AD2B60F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2) ведет учет поступающих документов, в том числе проектов карт-планов территорий, извещений о проведении заседания согласительной комиссии, возражений заинтересованных лиц и других поступающих в согласительную комиссию материалов;</w:t>
      </w:r>
    </w:p>
    <w:p w14:paraId="6AD2B610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3) формирует проект повестки дня очередного заседания согласительной комиссии;</w:t>
      </w:r>
    </w:p>
    <w:p w14:paraId="6AD2B611" w14:textId="43A6B4F3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4) уведомляет членов согласительной комиссии и приглашенных на заседание согласительной комиссии лиц о времени и месте проведения заседания, а также о повестке дня заседания согласительной комиссии</w:t>
      </w:r>
      <w:r w:rsidR="00E57ADB">
        <w:rPr>
          <w:szCs w:val="28"/>
        </w:rPr>
        <w:t>,</w:t>
      </w:r>
      <w:r w:rsidRPr="00D713B9">
        <w:rPr>
          <w:szCs w:val="28"/>
        </w:rPr>
        <w:t xml:space="preserve"> не позднее чем за 3 рабочих дня до дня заседания согласительной комиссии;</w:t>
      </w:r>
    </w:p>
    <w:p w14:paraId="6AD2B612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5) ведет и оформляет протоколы заседаний согласительной комиссии, готовит выписки из протоколов заседаний согласительной комиссии;</w:t>
      </w:r>
    </w:p>
    <w:p w14:paraId="6AD2B613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6) обеспечивает хранение протоколов заседаний согласительной комиссии и других документов, связанных с ее деятельностью;</w:t>
      </w:r>
    </w:p>
    <w:p w14:paraId="6AD2B614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lastRenderedPageBreak/>
        <w:t>7) обеспечивает передачу на хранение в администрацию городского округа Кохма актов согласования местоположения границ при выполнении комплексных кадастровых работ и заключений согласительной комиссии;</w:t>
      </w:r>
    </w:p>
    <w:p w14:paraId="6AD2B615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8) оформляет запросы, обращения и другие документы, направляемые от имени согласительной комиссии;</w:t>
      </w:r>
    </w:p>
    <w:p w14:paraId="6AD2B616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9) ведет делопроизводство согласительной комиссии;</w:t>
      </w:r>
    </w:p>
    <w:p w14:paraId="6AD2B617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10) несет ответственность за сохранность документов согласительной комиссии;</w:t>
      </w:r>
    </w:p>
    <w:p w14:paraId="6AD2B618" w14:textId="14B5928A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11) осуществляет иные полномочия в соответствии с регламентом работы согласительной комиссии.</w:t>
      </w:r>
    </w:p>
    <w:p w14:paraId="6AD2B619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Секретарь согласительной комиссии участвует в заседаниях согласительной комиссии без права голоса.</w:t>
      </w:r>
    </w:p>
    <w:p w14:paraId="6AD2B61A" w14:textId="77F19E49" w:rsidR="00D713B9" w:rsidRPr="00D713B9" w:rsidRDefault="00FD1DCC" w:rsidP="003D6049">
      <w:pPr>
        <w:spacing w:line="360" w:lineRule="auto"/>
        <w:ind w:firstLine="709"/>
        <w:jc w:val="both"/>
        <w:rPr>
          <w:szCs w:val="28"/>
        </w:rPr>
      </w:pPr>
      <w:bookmarkStart w:id="14" w:name="sub_38"/>
      <w:r>
        <w:rPr>
          <w:szCs w:val="28"/>
        </w:rPr>
        <w:t>3.9</w:t>
      </w:r>
      <w:r w:rsidR="00D713B9" w:rsidRPr="00D713B9">
        <w:rPr>
          <w:szCs w:val="28"/>
        </w:rPr>
        <w:t>. Присутствие на заседаниях согласительной комиссии ее членов обязательно. Члены согласительной комиссии обладают равными правами при обсуждении рассматриваемых вопросов, имеют право вносить замечания по рассмотренным вопросам, повестке дня.</w:t>
      </w:r>
    </w:p>
    <w:bookmarkEnd w:id="14"/>
    <w:p w14:paraId="6AD2B61B" w14:textId="6D789AA0" w:rsid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 xml:space="preserve">Члены согласительной комиссии обязаны участвовать в заседании согласительной комиссии лично. В случае если член согласительной комиссии, являющийся представителем исполнительного органа государственной власти Ивановской области, </w:t>
      </w:r>
      <w:r w:rsidR="0030753D" w:rsidRPr="00D713B9">
        <w:rPr>
          <w:szCs w:val="28"/>
        </w:rPr>
        <w:t>отраслевого (функционального) органа</w:t>
      </w:r>
      <w:r w:rsidR="0030753D">
        <w:rPr>
          <w:szCs w:val="28"/>
        </w:rPr>
        <w:t xml:space="preserve"> или</w:t>
      </w:r>
      <w:r w:rsidR="0030753D" w:rsidRPr="00D713B9">
        <w:rPr>
          <w:szCs w:val="28"/>
        </w:rPr>
        <w:t xml:space="preserve"> </w:t>
      </w:r>
      <w:r w:rsidRPr="00D713B9">
        <w:rPr>
          <w:szCs w:val="28"/>
        </w:rPr>
        <w:t>структурного подразделения администрации городского округа Кохма, организации</w:t>
      </w:r>
      <w:r w:rsidR="00E57ADB">
        <w:rPr>
          <w:szCs w:val="28"/>
        </w:rPr>
        <w:t>,</w:t>
      </w:r>
      <w:r w:rsidRPr="00D713B9">
        <w:rPr>
          <w:szCs w:val="28"/>
        </w:rPr>
        <w:t xml:space="preserve"> не может участвовать в заседании согласительной комиссии лично, руководитель данного исполнительного органа государственной власти Ивановской области, </w:t>
      </w:r>
      <w:r w:rsidR="0030753D" w:rsidRPr="00D713B9">
        <w:rPr>
          <w:szCs w:val="28"/>
        </w:rPr>
        <w:t>отраслевого (функционального) органа</w:t>
      </w:r>
      <w:r w:rsidR="0030753D">
        <w:rPr>
          <w:szCs w:val="28"/>
        </w:rPr>
        <w:t xml:space="preserve"> или </w:t>
      </w:r>
      <w:r w:rsidRPr="00D713B9">
        <w:rPr>
          <w:szCs w:val="28"/>
        </w:rPr>
        <w:t xml:space="preserve">структурного подразделения администрации городского округа Кохма, организации вправе представить в согласительную комиссию до начала заседания мнение в письменном виде по вопросам повестки дня заседания согласительной комиссии. Письменное мнение оглашается на заседании и </w:t>
      </w:r>
      <w:r w:rsidRPr="00D713B9">
        <w:rPr>
          <w:szCs w:val="28"/>
        </w:rPr>
        <w:lastRenderedPageBreak/>
        <w:t>приобщается к протоколу заседания согласительной комиссии. Письменное мнение учитывается при определении кворума и результатов голосования по вопросам повестки дня.</w:t>
      </w:r>
    </w:p>
    <w:p w14:paraId="6AD2B61C" w14:textId="77777777" w:rsidR="00D713B9" w:rsidRPr="00D713B9" w:rsidRDefault="00D713B9" w:rsidP="00D713B9">
      <w:pPr>
        <w:widowControl w:val="0"/>
        <w:tabs>
          <w:tab w:val="left" w:pos="6430"/>
        </w:tabs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b/>
          <w:bCs/>
          <w:szCs w:val="28"/>
        </w:rPr>
      </w:pPr>
      <w:bookmarkStart w:id="15" w:name="sub_400"/>
      <w:r w:rsidRPr="00D713B9">
        <w:rPr>
          <w:b/>
          <w:bCs/>
          <w:szCs w:val="28"/>
        </w:rPr>
        <w:t>4. Порядок работы согласительной комиссии</w:t>
      </w:r>
    </w:p>
    <w:p w14:paraId="6AD2B61D" w14:textId="072D574A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bookmarkStart w:id="16" w:name="sub_41"/>
      <w:bookmarkEnd w:id="15"/>
      <w:r w:rsidRPr="00D713B9">
        <w:rPr>
          <w:szCs w:val="28"/>
        </w:rPr>
        <w:t xml:space="preserve">4.1. В целях согласования местоположения границ земельных участков, являющихся объектами комплексных кадастровых работ </w:t>
      </w:r>
      <w:r w:rsidR="003860E7">
        <w:rPr>
          <w:szCs w:val="28"/>
        </w:rPr>
        <w:br/>
      </w:r>
      <w:r w:rsidRPr="00D713B9">
        <w:rPr>
          <w:szCs w:val="28"/>
        </w:rPr>
        <w:t>и расположенных в границах территории выполнения этих работ, согласительная комиссия проводит заседание, на которое приглашаются заинтересованные лица и исполнитель комплексных кадастровых работ.</w:t>
      </w:r>
    </w:p>
    <w:bookmarkEnd w:id="16"/>
    <w:p w14:paraId="6AD2B61E" w14:textId="0EDB1E7D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 xml:space="preserve">Первое заседание согласительной комиссии проводится не ранее чем через 35 рабочих дней со дня опубликования, размещения </w:t>
      </w:r>
      <w:r w:rsidR="003860E7">
        <w:rPr>
          <w:szCs w:val="28"/>
        </w:rPr>
        <w:br/>
      </w:r>
      <w:r w:rsidRPr="00D713B9">
        <w:rPr>
          <w:szCs w:val="28"/>
        </w:rPr>
        <w:t xml:space="preserve">и направления заказчиком комплексных кадастровых работ способами, установленными </w:t>
      </w:r>
      <w:hyperlink r:id="rId16" w:history="1">
        <w:r w:rsidRPr="00D713B9">
          <w:rPr>
            <w:bCs/>
            <w:szCs w:val="28"/>
          </w:rPr>
          <w:t>статьей 42.7</w:t>
        </w:r>
      </w:hyperlink>
      <w:r w:rsidRPr="00D713B9">
        <w:rPr>
          <w:szCs w:val="28"/>
        </w:rPr>
        <w:t xml:space="preserve"> Федерального закона № 221-ФЗ, извещения о начале выполнения комплексных кадастровых работ.</w:t>
      </w:r>
    </w:p>
    <w:p w14:paraId="6AD2B61F" w14:textId="749EE599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bookmarkStart w:id="17" w:name="sub_42"/>
      <w:r w:rsidRPr="00D713B9">
        <w:rPr>
          <w:szCs w:val="28"/>
        </w:rPr>
        <w:t xml:space="preserve">4.2. Извещение о проведении заседания согласительной комиссии,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</w:t>
      </w:r>
      <w:hyperlink r:id="rId17" w:history="1">
        <w:r w:rsidRPr="00D713B9">
          <w:rPr>
            <w:bCs/>
            <w:szCs w:val="28"/>
          </w:rPr>
          <w:t>Федеральным законом</w:t>
        </w:r>
      </w:hyperlink>
      <w:r w:rsidRPr="00D713B9">
        <w:rPr>
          <w:szCs w:val="28"/>
        </w:rPr>
        <w:t xml:space="preserve"> № 221-ФЗ для опубликования, размещения </w:t>
      </w:r>
      <w:r w:rsidR="003860E7">
        <w:rPr>
          <w:szCs w:val="28"/>
        </w:rPr>
        <w:br/>
      </w:r>
      <w:r w:rsidRPr="00D713B9">
        <w:rPr>
          <w:szCs w:val="28"/>
        </w:rPr>
        <w:t>и направления извещения о начале выполнения комплексных кадастровых работ, не менее чем за 15 рабочих дней до дня проведения указанного заседания.</w:t>
      </w:r>
    </w:p>
    <w:bookmarkEnd w:id="17"/>
    <w:p w14:paraId="6AD2B620" w14:textId="48836AA4" w:rsid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 xml:space="preserve">4.3. Проект карты-плана территории одновременно с извещением </w:t>
      </w:r>
      <w:r w:rsidR="003860E7">
        <w:rPr>
          <w:szCs w:val="28"/>
        </w:rPr>
        <w:br/>
      </w:r>
      <w:r w:rsidRPr="00D713B9">
        <w:rPr>
          <w:szCs w:val="28"/>
        </w:rPr>
        <w:t xml:space="preserve">о проведении заседания согласительной комиссии по вопросу согласования местоположения границ земельных участков размещается </w:t>
      </w:r>
      <w:r w:rsidR="003860E7">
        <w:rPr>
          <w:szCs w:val="28"/>
        </w:rPr>
        <w:br/>
      </w:r>
      <w:r w:rsidRPr="00D713B9">
        <w:rPr>
          <w:szCs w:val="28"/>
        </w:rPr>
        <w:t xml:space="preserve">в информационно-телекоммуникационной сети Интернет на официальном сайте </w:t>
      </w:r>
      <w:r w:rsidR="005F671E">
        <w:rPr>
          <w:szCs w:val="28"/>
        </w:rPr>
        <w:t xml:space="preserve">администрации </w:t>
      </w:r>
      <w:r w:rsidRPr="00D713B9">
        <w:rPr>
          <w:szCs w:val="28"/>
        </w:rPr>
        <w:t xml:space="preserve">городского округа Кохма и направляется в порядке, предусмотренном </w:t>
      </w:r>
      <w:hyperlink r:id="rId18" w:history="1">
        <w:r w:rsidRPr="00D713B9">
          <w:rPr>
            <w:bCs/>
            <w:szCs w:val="28"/>
          </w:rPr>
          <w:t>частью 9 статьи 42.10</w:t>
        </w:r>
      </w:hyperlink>
      <w:r w:rsidRPr="00D713B9">
        <w:rPr>
          <w:szCs w:val="28"/>
        </w:rPr>
        <w:t xml:space="preserve"> Федерального закона № 221-ФЗ:</w:t>
      </w:r>
    </w:p>
    <w:p w14:paraId="6AD2B621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lastRenderedPageBreak/>
        <w:t>в Департамент управления имуществом Ивановской области для размещения на его официальном сайте в информационно-телекоммуникационной сети Интернет;</w:t>
      </w:r>
    </w:p>
    <w:p w14:paraId="6AD2B622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bookmarkStart w:id="18" w:name="sub_433"/>
      <w:r w:rsidRPr="00D713B9">
        <w:rPr>
          <w:szCs w:val="28"/>
        </w:rPr>
        <w:t>в орган регистрации прав для размещения на его официальном сайте в информационно-телекоммуникационной сети Интернет;</w:t>
      </w:r>
    </w:p>
    <w:bookmarkEnd w:id="18"/>
    <w:p w14:paraId="6AD2B623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в согласительную комиссию.</w:t>
      </w:r>
    </w:p>
    <w:p w14:paraId="6AD2B624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bookmarkStart w:id="19" w:name="sub_44"/>
      <w:r w:rsidRPr="00D713B9">
        <w:rPr>
          <w:szCs w:val="28"/>
        </w:rPr>
        <w:t>4.4. Согласительная комиссия обеспечивает ознакомление любых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комиссии.</w:t>
      </w:r>
    </w:p>
    <w:p w14:paraId="6AD2B625" w14:textId="1EBE19AB" w:rsidR="00D713B9" w:rsidRPr="00D713B9" w:rsidRDefault="00D713B9" w:rsidP="00910D7A">
      <w:pPr>
        <w:spacing w:line="360" w:lineRule="auto"/>
        <w:ind w:firstLine="709"/>
        <w:jc w:val="both"/>
        <w:rPr>
          <w:szCs w:val="28"/>
        </w:rPr>
      </w:pPr>
      <w:bookmarkStart w:id="20" w:name="sub_45"/>
      <w:bookmarkEnd w:id="19"/>
      <w:r w:rsidRPr="00D713B9">
        <w:rPr>
          <w:szCs w:val="28"/>
        </w:rPr>
        <w:t>4.5. На заседании согласительной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bookmarkEnd w:id="20"/>
    <w:p w14:paraId="6AD2B626" w14:textId="3C620070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 xml:space="preserve">4.6. Возражения заинтересованных лиц относительно местоположения границ земельного участка (далее - возражения), указанного в </w:t>
      </w:r>
      <w:hyperlink r:id="rId19" w:history="1">
        <w:r w:rsidRPr="00D713B9">
          <w:rPr>
            <w:bCs/>
            <w:szCs w:val="28"/>
          </w:rPr>
          <w:t>пунктах 1</w:t>
        </w:r>
      </w:hyperlink>
      <w:r w:rsidRPr="00D713B9">
        <w:rPr>
          <w:szCs w:val="28"/>
        </w:rPr>
        <w:t xml:space="preserve"> и </w:t>
      </w:r>
      <w:hyperlink r:id="rId20" w:history="1">
        <w:r w:rsidRPr="00D713B9">
          <w:rPr>
            <w:bCs/>
            <w:szCs w:val="28"/>
          </w:rPr>
          <w:t>2 части 1 статьи 42.1</w:t>
        </w:r>
      </w:hyperlink>
      <w:r w:rsidRPr="00D713B9">
        <w:rPr>
          <w:szCs w:val="28"/>
        </w:rPr>
        <w:t xml:space="preserve"> Федерального закона № 221-ФЗ, могут быть представлены в письменной форме </w:t>
      </w:r>
      <w:r w:rsidR="003860E7">
        <w:rPr>
          <w:szCs w:val="28"/>
        </w:rPr>
        <w:br/>
      </w:r>
      <w:r w:rsidRPr="00D713B9">
        <w:rPr>
          <w:szCs w:val="28"/>
        </w:rPr>
        <w:t>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35 календарных дней со дня проведения первого заседания согласительной комиссии.</w:t>
      </w:r>
    </w:p>
    <w:p w14:paraId="6AD2B627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 xml:space="preserve">Возражения должны содержать сведения и приложенные копии документов к ним, установленные </w:t>
      </w:r>
      <w:hyperlink r:id="rId21" w:history="1">
        <w:r w:rsidRPr="00D713B9">
          <w:rPr>
            <w:bCs/>
            <w:szCs w:val="28"/>
          </w:rPr>
          <w:t>частью 15 статьи 42.10</w:t>
        </w:r>
      </w:hyperlink>
      <w:r w:rsidRPr="00D713B9">
        <w:rPr>
          <w:szCs w:val="28"/>
        </w:rPr>
        <w:t xml:space="preserve"> Федерального закона № 221-ФЗ.</w:t>
      </w:r>
    </w:p>
    <w:p w14:paraId="6AD2B628" w14:textId="7D42069A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 xml:space="preserve">Возражения, в которых не содержатся сведения и к которым </w:t>
      </w:r>
      <w:r w:rsidR="003860E7">
        <w:rPr>
          <w:szCs w:val="28"/>
        </w:rPr>
        <w:br/>
      </w:r>
      <w:r w:rsidRPr="00D713B9">
        <w:rPr>
          <w:szCs w:val="28"/>
        </w:rPr>
        <w:t xml:space="preserve">не приложены копии документов, установленные </w:t>
      </w:r>
      <w:hyperlink r:id="rId22" w:history="1">
        <w:r w:rsidRPr="00D713B9">
          <w:rPr>
            <w:bCs/>
            <w:szCs w:val="28"/>
          </w:rPr>
          <w:t>частью 15 статьи 42.10</w:t>
        </w:r>
      </w:hyperlink>
      <w:r w:rsidRPr="00D713B9">
        <w:rPr>
          <w:szCs w:val="28"/>
        </w:rPr>
        <w:t xml:space="preserve"> </w:t>
      </w:r>
      <w:r w:rsidRPr="00D713B9">
        <w:rPr>
          <w:szCs w:val="28"/>
        </w:rPr>
        <w:lastRenderedPageBreak/>
        <w:t xml:space="preserve">Федерального закона № 221-ФЗ (при наличии таких сведений </w:t>
      </w:r>
      <w:r w:rsidR="003860E7">
        <w:rPr>
          <w:szCs w:val="28"/>
        </w:rPr>
        <w:br/>
      </w:r>
      <w:r w:rsidRPr="00D713B9">
        <w:rPr>
          <w:szCs w:val="28"/>
        </w:rPr>
        <w:t>и документов), а также копии документов, на которые заинтересованное лицо ссылается в обоснование своих возражений, на заседании согласительной комиссии по существу не рассматриваются.</w:t>
      </w:r>
    </w:p>
    <w:p w14:paraId="6AD2B629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bookmarkStart w:id="21" w:name="sub_47"/>
      <w:r w:rsidRPr="00D713B9">
        <w:rPr>
          <w:szCs w:val="28"/>
        </w:rPr>
        <w:t>4.7. Заседание согласительной комиссии считается правомочным, если на нем присутствует две трети от установленного числа ее членов.</w:t>
      </w:r>
    </w:p>
    <w:p w14:paraId="6AD2B62A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bookmarkStart w:id="22" w:name="sub_48"/>
      <w:bookmarkEnd w:id="21"/>
      <w:r w:rsidRPr="00D713B9">
        <w:rPr>
          <w:szCs w:val="28"/>
        </w:rPr>
        <w:t>4.8. Решения согласительной комиссии принимаются простым большинством голосов присутствующих на ее заседании членов согласительной комиссии путем открытого голосования. При равенстве голосов голос председательствующего на заседании согласительной комиссии является решающим.</w:t>
      </w:r>
    </w:p>
    <w:bookmarkEnd w:id="22"/>
    <w:p w14:paraId="6AD2B62B" w14:textId="69044298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 xml:space="preserve">Член согласительной комиссии, имеющий особое мнение </w:t>
      </w:r>
      <w:r w:rsidR="003860E7">
        <w:rPr>
          <w:szCs w:val="28"/>
        </w:rPr>
        <w:br/>
      </w:r>
      <w:r w:rsidRPr="00D713B9">
        <w:rPr>
          <w:szCs w:val="28"/>
        </w:rPr>
        <w:t>по рассматриваемому на заседании согласительной комиссии вопросу, вправе изложить его в письменном виде. Особое мнение члена согласительной комиссии прилагается к протоколу заседания согласительной комиссии.</w:t>
      </w:r>
    </w:p>
    <w:p w14:paraId="6AD2B62C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bookmarkStart w:id="23" w:name="sub_49"/>
      <w:r w:rsidRPr="00D713B9">
        <w:rPr>
          <w:szCs w:val="28"/>
        </w:rPr>
        <w:t>4.9.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bookmarkEnd w:id="23"/>
    <w:p w14:paraId="6AD2B62D" w14:textId="637BBCC6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 xml:space="preserve">1) согласованным, если возражения относительно местоположения границ или частей границ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</w:t>
      </w:r>
      <w:r w:rsidR="003860E7">
        <w:rPr>
          <w:szCs w:val="28"/>
        </w:rPr>
        <w:br/>
      </w:r>
      <w:r w:rsidRPr="00D713B9">
        <w:rPr>
          <w:szCs w:val="28"/>
        </w:rPr>
        <w:t>в законную силу судебного акта, в том числе в связи с рассмотрением земельного спора о местоположении границ земельного участка;</w:t>
      </w:r>
    </w:p>
    <w:p w14:paraId="6AD2B62E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2)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14:paraId="6AD2B62F" w14:textId="1D05E5ED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bookmarkStart w:id="24" w:name="sub_410"/>
      <w:r w:rsidRPr="00D713B9">
        <w:rPr>
          <w:szCs w:val="28"/>
        </w:rPr>
        <w:lastRenderedPageBreak/>
        <w:t xml:space="preserve">4.10. По результатам работы согласительной комиссии в срок </w:t>
      </w:r>
      <w:r w:rsidR="003860E7">
        <w:rPr>
          <w:szCs w:val="28"/>
        </w:rPr>
        <w:br/>
      </w:r>
      <w:r w:rsidRPr="00D713B9">
        <w:rPr>
          <w:szCs w:val="28"/>
        </w:rPr>
        <w:t>не позднее пяти рабочих дней составляется протокол заседания согласительной комиссии,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14:paraId="6AD2B630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bookmarkStart w:id="25" w:name="sub_411"/>
      <w:bookmarkEnd w:id="24"/>
      <w:r w:rsidRPr="00D713B9">
        <w:rPr>
          <w:szCs w:val="28"/>
        </w:rPr>
        <w:t>4.11.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содержит:</w:t>
      </w:r>
    </w:p>
    <w:bookmarkEnd w:id="25"/>
    <w:p w14:paraId="6AD2B631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1) краткое содержание возражений заинтересованных лиц относительно местоположения границ земельных участков;</w:t>
      </w:r>
    </w:p>
    <w:p w14:paraId="6AD2B632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2) 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14:paraId="6AD2B633" w14:textId="77777777" w:rsidR="00D713B9" w:rsidRPr="00D713B9" w:rsidRDefault="00D713B9" w:rsidP="003D604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>3) материалы, представленные в согласительную комиссию для рассмотрения.</w:t>
      </w:r>
    </w:p>
    <w:p w14:paraId="6AD2B634" w14:textId="06528174" w:rsidR="00D713B9" w:rsidRPr="00D713B9" w:rsidRDefault="00D713B9" w:rsidP="00910D7A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bookmarkStart w:id="26" w:name="sub_412"/>
      <w:r w:rsidRPr="00D713B9">
        <w:rPr>
          <w:szCs w:val="28"/>
        </w:rPr>
        <w:t xml:space="preserve">4.12. В течение 20 рабочих дней со дня истечения срока предоставления возражений заинтересованных лиц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</w:t>
      </w:r>
      <w:r w:rsidR="003860E7">
        <w:rPr>
          <w:szCs w:val="28"/>
        </w:rPr>
        <w:br/>
      </w:r>
      <w:r w:rsidRPr="00D713B9">
        <w:rPr>
          <w:szCs w:val="28"/>
        </w:rPr>
        <w:t>и необходимые для его утверждения материалы заседания согласительной комиссии.</w:t>
      </w:r>
    </w:p>
    <w:bookmarkEnd w:id="26"/>
    <w:p w14:paraId="6AD2B635" w14:textId="77777777" w:rsidR="00D713B9" w:rsidRPr="00D713B9" w:rsidRDefault="00D713B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 xml:space="preserve">4.13. В случае если в течение 35 календарных дней со дня проведения первого заседания согласительной комиссии поступили возражения заинтересованных лиц относительно местоположения границ </w:t>
      </w:r>
      <w:r w:rsidRPr="00D713B9">
        <w:rPr>
          <w:szCs w:val="28"/>
        </w:rPr>
        <w:lastRenderedPageBreak/>
        <w:t>земельного участка, проводится повторное заседание согласительной комиссии.</w:t>
      </w:r>
    </w:p>
    <w:p w14:paraId="6AD2B636" w14:textId="263CF624" w:rsidR="00D713B9" w:rsidRPr="00D713B9" w:rsidRDefault="00D713B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 xml:space="preserve">Извещение о проведении повторного заседания согласительной комиссии опубликовывается, размещается и направляется заказчиком комплексных кадастровых работ в порядке, предусмотренном </w:t>
      </w:r>
      <w:hyperlink r:id="rId23" w:history="1">
        <w:r w:rsidRPr="00D713B9">
          <w:rPr>
            <w:bCs/>
            <w:szCs w:val="28"/>
          </w:rPr>
          <w:t>статьей 42.7</w:t>
        </w:r>
      </w:hyperlink>
      <w:r w:rsidRPr="00D713B9">
        <w:rPr>
          <w:szCs w:val="28"/>
        </w:rPr>
        <w:t xml:space="preserve"> Федерального закона № 221-ФЗ для опубликования, размещения </w:t>
      </w:r>
      <w:r w:rsidR="003860E7">
        <w:rPr>
          <w:szCs w:val="28"/>
        </w:rPr>
        <w:br/>
      </w:r>
      <w:r w:rsidRPr="00D713B9">
        <w:rPr>
          <w:szCs w:val="28"/>
        </w:rPr>
        <w:t>и направления извещения о начале выполнения комплексных кадастровых работ, не менее чем за 15 календарных дней до дня проведения указанного заседания.</w:t>
      </w:r>
    </w:p>
    <w:p w14:paraId="6AD2B637" w14:textId="0BBB82FF" w:rsidR="00D713B9" w:rsidRPr="00D713B9" w:rsidRDefault="00D713B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 xml:space="preserve">Повторное заседание согласительной комиссии проводится </w:t>
      </w:r>
      <w:r w:rsidR="003860E7">
        <w:rPr>
          <w:szCs w:val="28"/>
        </w:rPr>
        <w:br/>
      </w:r>
      <w:r w:rsidRPr="00D713B9">
        <w:rPr>
          <w:szCs w:val="28"/>
        </w:rPr>
        <w:t xml:space="preserve">в порядке, установленном </w:t>
      </w:r>
      <w:hyperlink w:anchor="sub_47" w:history="1">
        <w:r w:rsidRPr="00D713B9">
          <w:rPr>
            <w:bCs/>
            <w:szCs w:val="28"/>
          </w:rPr>
          <w:t>пунктами 4.7 - 4.10</w:t>
        </w:r>
      </w:hyperlink>
      <w:r w:rsidR="006435D8">
        <w:rPr>
          <w:szCs w:val="28"/>
        </w:rPr>
        <w:t xml:space="preserve"> </w:t>
      </w:r>
      <w:r w:rsidR="006435D8" w:rsidRPr="006435D8">
        <w:rPr>
          <w:szCs w:val="28"/>
        </w:rPr>
        <w:t>регламента работы согласительной комиссии</w:t>
      </w:r>
      <w:r w:rsidRPr="00D713B9">
        <w:rPr>
          <w:szCs w:val="28"/>
        </w:rPr>
        <w:t>.</w:t>
      </w:r>
    </w:p>
    <w:p w14:paraId="6AD2B638" w14:textId="339D21CA" w:rsidR="00D713B9" w:rsidRPr="00D713B9" w:rsidRDefault="00D713B9">
      <w:pPr>
        <w:spacing w:line="360" w:lineRule="auto"/>
        <w:ind w:firstLine="709"/>
        <w:jc w:val="both"/>
        <w:rPr>
          <w:szCs w:val="28"/>
        </w:rPr>
      </w:pPr>
      <w:r w:rsidRPr="00D713B9">
        <w:rPr>
          <w:szCs w:val="28"/>
        </w:rPr>
        <w:t xml:space="preserve">В течение 10 календарных дней со дня проведения повторного заседания согласительной комиссии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</w:t>
      </w:r>
      <w:r w:rsidR="003860E7">
        <w:rPr>
          <w:szCs w:val="28"/>
        </w:rPr>
        <w:br/>
      </w:r>
      <w:r w:rsidRPr="00D713B9">
        <w:rPr>
          <w:szCs w:val="28"/>
        </w:rPr>
        <w:t>для его утверждения материалы заседаний согласительной комиссии.</w:t>
      </w:r>
    </w:p>
    <w:p w14:paraId="6AD2B639" w14:textId="2E262238" w:rsidR="00D713B9" w:rsidRPr="00D713B9" w:rsidRDefault="00D713B9">
      <w:pPr>
        <w:spacing w:line="360" w:lineRule="auto"/>
        <w:ind w:firstLine="709"/>
        <w:jc w:val="both"/>
        <w:rPr>
          <w:szCs w:val="28"/>
        </w:rPr>
      </w:pPr>
      <w:bookmarkStart w:id="27" w:name="sub_414"/>
      <w:r w:rsidRPr="00D713B9">
        <w:rPr>
          <w:szCs w:val="28"/>
        </w:rPr>
        <w:t xml:space="preserve">4.14. Акты согласования местоположения границ при выполнении комплексных кадастровых работ и заключения согласительной комиссии подлежат хранению в администрации городского округа Кохма, </w:t>
      </w:r>
      <w:r w:rsidR="003860E7">
        <w:rPr>
          <w:szCs w:val="28"/>
        </w:rPr>
        <w:br/>
      </w:r>
      <w:r w:rsidRPr="00D713B9">
        <w:rPr>
          <w:szCs w:val="28"/>
        </w:rPr>
        <w:t>в соответствии с регламентом работы согласительной комиссии.</w:t>
      </w:r>
    </w:p>
    <w:p w14:paraId="6AD2B63A" w14:textId="77777777" w:rsidR="00D713B9" w:rsidRPr="00D713B9" w:rsidRDefault="00D713B9">
      <w:pPr>
        <w:spacing w:line="360" w:lineRule="auto"/>
        <w:ind w:firstLine="709"/>
        <w:jc w:val="both"/>
        <w:rPr>
          <w:szCs w:val="28"/>
        </w:rPr>
      </w:pPr>
      <w:bookmarkStart w:id="28" w:name="sub_415"/>
      <w:bookmarkEnd w:id="27"/>
      <w:r w:rsidRPr="00D713B9">
        <w:rPr>
          <w:szCs w:val="28"/>
        </w:rPr>
        <w:t>4.15. Земельные споры о местоположении границ земельных участков,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14:paraId="6AD2B63B" w14:textId="77777777" w:rsidR="00DF6E78" w:rsidRPr="00D713B9" w:rsidRDefault="00D713B9">
      <w:pPr>
        <w:spacing w:line="360" w:lineRule="auto"/>
        <w:ind w:firstLine="709"/>
        <w:jc w:val="both"/>
        <w:rPr>
          <w:b/>
          <w:szCs w:val="28"/>
        </w:rPr>
      </w:pPr>
      <w:bookmarkStart w:id="29" w:name="sub_416"/>
      <w:bookmarkEnd w:id="28"/>
      <w:r w:rsidRPr="00D713B9">
        <w:rPr>
          <w:szCs w:val="28"/>
        </w:rPr>
        <w:t xml:space="preserve">4.16. Наличие или отсутствие утвержденного заключения согласительной комиссии не препятствует обращению в суд для </w:t>
      </w:r>
      <w:r w:rsidRPr="00D713B9">
        <w:rPr>
          <w:szCs w:val="28"/>
        </w:rPr>
        <w:lastRenderedPageBreak/>
        <w:t>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  <w:bookmarkEnd w:id="29"/>
    </w:p>
    <w:sectPr w:rsidR="00DF6E78" w:rsidRPr="00D713B9" w:rsidSect="00D713B9">
      <w:type w:val="continuous"/>
      <w:pgSz w:w="11906" w:h="16838"/>
      <w:pgMar w:top="1134" w:right="1418" w:bottom="1134" w:left="1559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11BC2" w14:textId="77777777" w:rsidR="00E62E77" w:rsidRDefault="00E62E77" w:rsidP="001C2A84">
      <w:r>
        <w:separator/>
      </w:r>
    </w:p>
  </w:endnote>
  <w:endnote w:type="continuationSeparator" w:id="0">
    <w:p w14:paraId="61D3E10C" w14:textId="77777777" w:rsidR="00E62E77" w:rsidRDefault="00E62E77" w:rsidP="001C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2B643" w14:textId="77777777" w:rsidR="00303F58" w:rsidRDefault="00C31D3F">
    <w:pPr>
      <w:pStyle w:val="ad"/>
      <w:jc w:val="right"/>
    </w:pPr>
    <w:r>
      <w:fldChar w:fldCharType="begin"/>
    </w:r>
    <w:r w:rsidR="00514909">
      <w:instrText xml:space="preserve"> PAGE   \* MERGEFORMAT </w:instrText>
    </w:r>
    <w:r>
      <w:fldChar w:fldCharType="separate"/>
    </w:r>
    <w:r w:rsidR="00800D25">
      <w:rPr>
        <w:noProof/>
      </w:rPr>
      <w:t>6</w:t>
    </w:r>
    <w:r>
      <w:rPr>
        <w:noProof/>
      </w:rPr>
      <w:fldChar w:fldCharType="end"/>
    </w:r>
  </w:p>
  <w:p w14:paraId="6AD2B644" w14:textId="77777777" w:rsidR="00303F58" w:rsidRDefault="00303F5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8F32E" w14:textId="77777777" w:rsidR="00E62E77" w:rsidRDefault="00E62E77" w:rsidP="001C2A84">
      <w:r>
        <w:separator/>
      </w:r>
    </w:p>
  </w:footnote>
  <w:footnote w:type="continuationSeparator" w:id="0">
    <w:p w14:paraId="2D054793" w14:textId="77777777" w:rsidR="00E62E77" w:rsidRDefault="00E62E77" w:rsidP="001C2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2B642" w14:textId="77777777" w:rsidR="00665ADF" w:rsidRDefault="00665AD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984"/>
    <w:multiLevelType w:val="multilevel"/>
    <w:tmpl w:val="25B6009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2F3497"/>
    <w:multiLevelType w:val="hybridMultilevel"/>
    <w:tmpl w:val="C838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71EF"/>
    <w:multiLevelType w:val="multilevel"/>
    <w:tmpl w:val="25B6009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3504918"/>
    <w:multiLevelType w:val="hybridMultilevel"/>
    <w:tmpl w:val="6D04CB60"/>
    <w:lvl w:ilvl="0" w:tplc="66041B7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9E0AA0"/>
    <w:multiLevelType w:val="hybridMultilevel"/>
    <w:tmpl w:val="B972EE1C"/>
    <w:lvl w:ilvl="0" w:tplc="842285C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A0958"/>
    <w:multiLevelType w:val="multilevel"/>
    <w:tmpl w:val="25B60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13B2473"/>
    <w:multiLevelType w:val="multilevel"/>
    <w:tmpl w:val="25B6009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7653DD0"/>
    <w:multiLevelType w:val="multilevel"/>
    <w:tmpl w:val="25B6009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C15EB0"/>
    <w:multiLevelType w:val="hybridMultilevel"/>
    <w:tmpl w:val="D21E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57DD7"/>
    <w:multiLevelType w:val="multilevel"/>
    <w:tmpl w:val="DDB61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A953EF9"/>
    <w:multiLevelType w:val="hybridMultilevel"/>
    <w:tmpl w:val="58845770"/>
    <w:lvl w:ilvl="0" w:tplc="3172525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E930B03"/>
    <w:multiLevelType w:val="hybridMultilevel"/>
    <w:tmpl w:val="3604BAA0"/>
    <w:lvl w:ilvl="0" w:tplc="041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2">
    <w:nsid w:val="72D93F39"/>
    <w:multiLevelType w:val="multilevel"/>
    <w:tmpl w:val="DDB61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538286B"/>
    <w:multiLevelType w:val="multilevel"/>
    <w:tmpl w:val="DDB61B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76D66D2"/>
    <w:multiLevelType w:val="hybridMultilevel"/>
    <w:tmpl w:val="964C8EA0"/>
    <w:lvl w:ilvl="0" w:tplc="6694CC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CE24B93"/>
    <w:multiLevelType w:val="multilevel"/>
    <w:tmpl w:val="33DA9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16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5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8"/>
  </w:num>
  <w:num w:numId="13">
    <w:abstractNumId w:val="3"/>
  </w:num>
  <w:num w:numId="14">
    <w:abstractNumId w:val="10"/>
  </w:num>
  <w:num w:numId="15">
    <w:abstractNumId w:val="14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ихаил Корсаков">
    <w15:presenceInfo w15:providerId="Windows Live" w15:userId="b125556b2792fa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5D"/>
    <w:rsid w:val="000030F6"/>
    <w:rsid w:val="0000677B"/>
    <w:rsid w:val="00006E0A"/>
    <w:rsid w:val="00007878"/>
    <w:rsid w:val="0001026E"/>
    <w:rsid w:val="00010A07"/>
    <w:rsid w:val="00012430"/>
    <w:rsid w:val="00014BEF"/>
    <w:rsid w:val="00016DD2"/>
    <w:rsid w:val="00022986"/>
    <w:rsid w:val="000230F5"/>
    <w:rsid w:val="00023559"/>
    <w:rsid w:val="00026DC7"/>
    <w:rsid w:val="00031E7E"/>
    <w:rsid w:val="000321A4"/>
    <w:rsid w:val="0003753A"/>
    <w:rsid w:val="00042CB0"/>
    <w:rsid w:val="00044578"/>
    <w:rsid w:val="000540F1"/>
    <w:rsid w:val="00055296"/>
    <w:rsid w:val="000562D8"/>
    <w:rsid w:val="00061664"/>
    <w:rsid w:val="000653BB"/>
    <w:rsid w:val="000661F7"/>
    <w:rsid w:val="00066B91"/>
    <w:rsid w:val="00067062"/>
    <w:rsid w:val="000672AC"/>
    <w:rsid w:val="000674E9"/>
    <w:rsid w:val="00067DB8"/>
    <w:rsid w:val="000708E3"/>
    <w:rsid w:val="0007382E"/>
    <w:rsid w:val="00073BDC"/>
    <w:rsid w:val="00073FDB"/>
    <w:rsid w:val="000744C3"/>
    <w:rsid w:val="00082808"/>
    <w:rsid w:val="0008392E"/>
    <w:rsid w:val="00083AF4"/>
    <w:rsid w:val="00084DF1"/>
    <w:rsid w:val="00085217"/>
    <w:rsid w:val="000854C5"/>
    <w:rsid w:val="000854F7"/>
    <w:rsid w:val="00086262"/>
    <w:rsid w:val="00090890"/>
    <w:rsid w:val="00090BB3"/>
    <w:rsid w:val="0009254F"/>
    <w:rsid w:val="00092AEF"/>
    <w:rsid w:val="00093267"/>
    <w:rsid w:val="00094C67"/>
    <w:rsid w:val="00096D8D"/>
    <w:rsid w:val="000A0BC3"/>
    <w:rsid w:val="000A73D2"/>
    <w:rsid w:val="000B2EA8"/>
    <w:rsid w:val="000B774F"/>
    <w:rsid w:val="000C0AE5"/>
    <w:rsid w:val="000C5018"/>
    <w:rsid w:val="000C643C"/>
    <w:rsid w:val="000C7AAC"/>
    <w:rsid w:val="000D76EE"/>
    <w:rsid w:val="000E0FCC"/>
    <w:rsid w:val="000E133F"/>
    <w:rsid w:val="000E18FD"/>
    <w:rsid w:val="000E4F1F"/>
    <w:rsid w:val="000E5F1C"/>
    <w:rsid w:val="000E753B"/>
    <w:rsid w:val="000E7B71"/>
    <w:rsid w:val="000F0303"/>
    <w:rsid w:val="000F081E"/>
    <w:rsid w:val="000F4DE9"/>
    <w:rsid w:val="00100A80"/>
    <w:rsid w:val="001017DD"/>
    <w:rsid w:val="00102481"/>
    <w:rsid w:val="00102D41"/>
    <w:rsid w:val="001074DC"/>
    <w:rsid w:val="00110307"/>
    <w:rsid w:val="001117EF"/>
    <w:rsid w:val="001118C2"/>
    <w:rsid w:val="00120E2B"/>
    <w:rsid w:val="0012127D"/>
    <w:rsid w:val="0012201D"/>
    <w:rsid w:val="001246A0"/>
    <w:rsid w:val="00127D16"/>
    <w:rsid w:val="00130563"/>
    <w:rsid w:val="00131F75"/>
    <w:rsid w:val="00133F2C"/>
    <w:rsid w:val="00134B5A"/>
    <w:rsid w:val="00137424"/>
    <w:rsid w:val="0014451F"/>
    <w:rsid w:val="00144C5E"/>
    <w:rsid w:val="001505C7"/>
    <w:rsid w:val="00150942"/>
    <w:rsid w:val="001534FF"/>
    <w:rsid w:val="00161A6B"/>
    <w:rsid w:val="00161ECD"/>
    <w:rsid w:val="00162677"/>
    <w:rsid w:val="0016624F"/>
    <w:rsid w:val="00167C11"/>
    <w:rsid w:val="00167C84"/>
    <w:rsid w:val="0017057B"/>
    <w:rsid w:val="00172146"/>
    <w:rsid w:val="00174104"/>
    <w:rsid w:val="00175759"/>
    <w:rsid w:val="00175B2B"/>
    <w:rsid w:val="00180627"/>
    <w:rsid w:val="00180E5C"/>
    <w:rsid w:val="00191C9B"/>
    <w:rsid w:val="00192F8F"/>
    <w:rsid w:val="00194D34"/>
    <w:rsid w:val="0019604A"/>
    <w:rsid w:val="001A0042"/>
    <w:rsid w:val="001A1604"/>
    <w:rsid w:val="001A1ED4"/>
    <w:rsid w:val="001A699C"/>
    <w:rsid w:val="001B1361"/>
    <w:rsid w:val="001B59A8"/>
    <w:rsid w:val="001C2A84"/>
    <w:rsid w:val="001C2B81"/>
    <w:rsid w:val="001C51E9"/>
    <w:rsid w:val="001C5DEB"/>
    <w:rsid w:val="001C645D"/>
    <w:rsid w:val="001D3323"/>
    <w:rsid w:val="001D542E"/>
    <w:rsid w:val="001D5EC2"/>
    <w:rsid w:val="001E10E0"/>
    <w:rsid w:val="001E5CCD"/>
    <w:rsid w:val="001E74B2"/>
    <w:rsid w:val="001F0F86"/>
    <w:rsid w:val="001F2F2D"/>
    <w:rsid w:val="001F40CB"/>
    <w:rsid w:val="001F6C05"/>
    <w:rsid w:val="001F7B3E"/>
    <w:rsid w:val="00202F41"/>
    <w:rsid w:val="002045A8"/>
    <w:rsid w:val="002048E6"/>
    <w:rsid w:val="00205FB7"/>
    <w:rsid w:val="00206ADB"/>
    <w:rsid w:val="00207EE2"/>
    <w:rsid w:val="00211A4A"/>
    <w:rsid w:val="00211BB9"/>
    <w:rsid w:val="0022054E"/>
    <w:rsid w:val="00222AD7"/>
    <w:rsid w:val="0022349D"/>
    <w:rsid w:val="00224D57"/>
    <w:rsid w:val="002255A0"/>
    <w:rsid w:val="00226E26"/>
    <w:rsid w:val="00231407"/>
    <w:rsid w:val="00233BD4"/>
    <w:rsid w:val="0023660F"/>
    <w:rsid w:val="00237CD3"/>
    <w:rsid w:val="00245577"/>
    <w:rsid w:val="00245D6C"/>
    <w:rsid w:val="00246FA9"/>
    <w:rsid w:val="00247A6F"/>
    <w:rsid w:val="00247EDD"/>
    <w:rsid w:val="00253492"/>
    <w:rsid w:val="002551E4"/>
    <w:rsid w:val="00256356"/>
    <w:rsid w:val="00262499"/>
    <w:rsid w:val="00263937"/>
    <w:rsid w:val="002669B5"/>
    <w:rsid w:val="00273824"/>
    <w:rsid w:val="00274D24"/>
    <w:rsid w:val="002756A6"/>
    <w:rsid w:val="002816AF"/>
    <w:rsid w:val="0028538C"/>
    <w:rsid w:val="00285E96"/>
    <w:rsid w:val="0029069F"/>
    <w:rsid w:val="00290FD4"/>
    <w:rsid w:val="00297C84"/>
    <w:rsid w:val="002A0681"/>
    <w:rsid w:val="002A5119"/>
    <w:rsid w:val="002A767B"/>
    <w:rsid w:val="002B03E4"/>
    <w:rsid w:val="002B0ADC"/>
    <w:rsid w:val="002B1C21"/>
    <w:rsid w:val="002B346B"/>
    <w:rsid w:val="002B3C4A"/>
    <w:rsid w:val="002B6007"/>
    <w:rsid w:val="002B6FEE"/>
    <w:rsid w:val="002C2ED4"/>
    <w:rsid w:val="002C2F5C"/>
    <w:rsid w:val="002C3C2A"/>
    <w:rsid w:val="002C44F1"/>
    <w:rsid w:val="002C5C2A"/>
    <w:rsid w:val="002E63A4"/>
    <w:rsid w:val="00303F58"/>
    <w:rsid w:val="00306465"/>
    <w:rsid w:val="00306C8E"/>
    <w:rsid w:val="0030753D"/>
    <w:rsid w:val="00307D9F"/>
    <w:rsid w:val="003100E9"/>
    <w:rsid w:val="00316634"/>
    <w:rsid w:val="0032565C"/>
    <w:rsid w:val="003264C8"/>
    <w:rsid w:val="003331CC"/>
    <w:rsid w:val="0033370F"/>
    <w:rsid w:val="00340489"/>
    <w:rsid w:val="0034230F"/>
    <w:rsid w:val="003424FE"/>
    <w:rsid w:val="00343359"/>
    <w:rsid w:val="00345917"/>
    <w:rsid w:val="0035035F"/>
    <w:rsid w:val="00361B63"/>
    <w:rsid w:val="0036468C"/>
    <w:rsid w:val="00365669"/>
    <w:rsid w:val="00370FE5"/>
    <w:rsid w:val="00375AA8"/>
    <w:rsid w:val="00380351"/>
    <w:rsid w:val="0038245D"/>
    <w:rsid w:val="003860E7"/>
    <w:rsid w:val="0038744E"/>
    <w:rsid w:val="00391D74"/>
    <w:rsid w:val="003922DB"/>
    <w:rsid w:val="00393679"/>
    <w:rsid w:val="003A0026"/>
    <w:rsid w:val="003A284B"/>
    <w:rsid w:val="003A4A70"/>
    <w:rsid w:val="003A7B70"/>
    <w:rsid w:val="003B09AC"/>
    <w:rsid w:val="003B753B"/>
    <w:rsid w:val="003C32DE"/>
    <w:rsid w:val="003C3E0E"/>
    <w:rsid w:val="003C4B7C"/>
    <w:rsid w:val="003C5BF5"/>
    <w:rsid w:val="003D1701"/>
    <w:rsid w:val="003D5D0A"/>
    <w:rsid w:val="003D6049"/>
    <w:rsid w:val="003E29A0"/>
    <w:rsid w:val="003E3206"/>
    <w:rsid w:val="003E53AC"/>
    <w:rsid w:val="003E5AA3"/>
    <w:rsid w:val="003E5D83"/>
    <w:rsid w:val="003E774A"/>
    <w:rsid w:val="003E77BB"/>
    <w:rsid w:val="003F12C1"/>
    <w:rsid w:val="003F4561"/>
    <w:rsid w:val="003F46E8"/>
    <w:rsid w:val="003F61D5"/>
    <w:rsid w:val="004002B6"/>
    <w:rsid w:val="0040115F"/>
    <w:rsid w:val="004037FF"/>
    <w:rsid w:val="00404918"/>
    <w:rsid w:val="004055F8"/>
    <w:rsid w:val="0041417A"/>
    <w:rsid w:val="004210FE"/>
    <w:rsid w:val="004213B2"/>
    <w:rsid w:val="00422629"/>
    <w:rsid w:val="004248BC"/>
    <w:rsid w:val="004262AD"/>
    <w:rsid w:val="0042782E"/>
    <w:rsid w:val="004333D0"/>
    <w:rsid w:val="00436731"/>
    <w:rsid w:val="00437DE2"/>
    <w:rsid w:val="00440FA8"/>
    <w:rsid w:val="00444C50"/>
    <w:rsid w:val="00453E81"/>
    <w:rsid w:val="0046050F"/>
    <w:rsid w:val="00463940"/>
    <w:rsid w:val="00464854"/>
    <w:rsid w:val="00465686"/>
    <w:rsid w:val="00466B7B"/>
    <w:rsid w:val="0047322E"/>
    <w:rsid w:val="004734C4"/>
    <w:rsid w:val="004764F8"/>
    <w:rsid w:val="00490EBF"/>
    <w:rsid w:val="004918D6"/>
    <w:rsid w:val="004A2F58"/>
    <w:rsid w:val="004A3BC4"/>
    <w:rsid w:val="004B2732"/>
    <w:rsid w:val="004B4685"/>
    <w:rsid w:val="004B5095"/>
    <w:rsid w:val="004B6591"/>
    <w:rsid w:val="004C00CC"/>
    <w:rsid w:val="004C099C"/>
    <w:rsid w:val="004C2540"/>
    <w:rsid w:val="004D2362"/>
    <w:rsid w:val="004D4414"/>
    <w:rsid w:val="004D4D59"/>
    <w:rsid w:val="004D4E5A"/>
    <w:rsid w:val="004D5F19"/>
    <w:rsid w:val="004D77B9"/>
    <w:rsid w:val="004E1AD5"/>
    <w:rsid w:val="004E30EB"/>
    <w:rsid w:val="004E407F"/>
    <w:rsid w:val="004E4375"/>
    <w:rsid w:val="004E709A"/>
    <w:rsid w:val="004E71CB"/>
    <w:rsid w:val="004F0501"/>
    <w:rsid w:val="004F07D3"/>
    <w:rsid w:val="004F2FFC"/>
    <w:rsid w:val="00501A5E"/>
    <w:rsid w:val="00502811"/>
    <w:rsid w:val="005034E6"/>
    <w:rsid w:val="005068AE"/>
    <w:rsid w:val="00507FBA"/>
    <w:rsid w:val="0051260B"/>
    <w:rsid w:val="00514909"/>
    <w:rsid w:val="0051618D"/>
    <w:rsid w:val="00516DC5"/>
    <w:rsid w:val="00517739"/>
    <w:rsid w:val="005177DB"/>
    <w:rsid w:val="00527E85"/>
    <w:rsid w:val="005312B4"/>
    <w:rsid w:val="005325C5"/>
    <w:rsid w:val="0053267B"/>
    <w:rsid w:val="005331B1"/>
    <w:rsid w:val="00533E84"/>
    <w:rsid w:val="005361F1"/>
    <w:rsid w:val="00541FB9"/>
    <w:rsid w:val="005421B8"/>
    <w:rsid w:val="005423A9"/>
    <w:rsid w:val="005428C1"/>
    <w:rsid w:val="00544C76"/>
    <w:rsid w:val="005531A1"/>
    <w:rsid w:val="0055436E"/>
    <w:rsid w:val="00560090"/>
    <w:rsid w:val="0056409E"/>
    <w:rsid w:val="00565180"/>
    <w:rsid w:val="0056523C"/>
    <w:rsid w:val="00565409"/>
    <w:rsid w:val="005742C5"/>
    <w:rsid w:val="00576437"/>
    <w:rsid w:val="00576B6D"/>
    <w:rsid w:val="005809CD"/>
    <w:rsid w:val="005845D6"/>
    <w:rsid w:val="0058486C"/>
    <w:rsid w:val="005905E0"/>
    <w:rsid w:val="005910BE"/>
    <w:rsid w:val="0059542B"/>
    <w:rsid w:val="005A1206"/>
    <w:rsid w:val="005A1A1D"/>
    <w:rsid w:val="005B02F6"/>
    <w:rsid w:val="005B2A2B"/>
    <w:rsid w:val="005B4B08"/>
    <w:rsid w:val="005B5B3B"/>
    <w:rsid w:val="005B6BD4"/>
    <w:rsid w:val="005B70D5"/>
    <w:rsid w:val="005C2EA2"/>
    <w:rsid w:val="005C2F8E"/>
    <w:rsid w:val="005C5609"/>
    <w:rsid w:val="005C646C"/>
    <w:rsid w:val="005D0EEF"/>
    <w:rsid w:val="005D1943"/>
    <w:rsid w:val="005D25E3"/>
    <w:rsid w:val="005D2EF3"/>
    <w:rsid w:val="005D3BE7"/>
    <w:rsid w:val="005E1135"/>
    <w:rsid w:val="005E35DA"/>
    <w:rsid w:val="005E39D2"/>
    <w:rsid w:val="005E7447"/>
    <w:rsid w:val="005F1B96"/>
    <w:rsid w:val="005F66B7"/>
    <w:rsid w:val="005F671E"/>
    <w:rsid w:val="00600ACD"/>
    <w:rsid w:val="00601BBE"/>
    <w:rsid w:val="00604771"/>
    <w:rsid w:val="00604815"/>
    <w:rsid w:val="00607BCB"/>
    <w:rsid w:val="00607DDF"/>
    <w:rsid w:val="0061195C"/>
    <w:rsid w:val="00617B64"/>
    <w:rsid w:val="006215A5"/>
    <w:rsid w:val="00624BE1"/>
    <w:rsid w:val="0062507F"/>
    <w:rsid w:val="00625660"/>
    <w:rsid w:val="00625C40"/>
    <w:rsid w:val="00630D1F"/>
    <w:rsid w:val="00634068"/>
    <w:rsid w:val="0063461F"/>
    <w:rsid w:val="00637E79"/>
    <w:rsid w:val="006432EA"/>
    <w:rsid w:val="006435D8"/>
    <w:rsid w:val="0064724D"/>
    <w:rsid w:val="006508A0"/>
    <w:rsid w:val="00651DD7"/>
    <w:rsid w:val="006564F4"/>
    <w:rsid w:val="00661D05"/>
    <w:rsid w:val="00663F40"/>
    <w:rsid w:val="00665ADF"/>
    <w:rsid w:val="00666932"/>
    <w:rsid w:val="00666BD2"/>
    <w:rsid w:val="00670858"/>
    <w:rsid w:val="00671ED7"/>
    <w:rsid w:val="00672E92"/>
    <w:rsid w:val="00677833"/>
    <w:rsid w:val="006823A2"/>
    <w:rsid w:val="00682A87"/>
    <w:rsid w:val="00694543"/>
    <w:rsid w:val="00695212"/>
    <w:rsid w:val="006A371A"/>
    <w:rsid w:val="006A4010"/>
    <w:rsid w:val="006A749A"/>
    <w:rsid w:val="006B345C"/>
    <w:rsid w:val="006B3AA1"/>
    <w:rsid w:val="006B77FA"/>
    <w:rsid w:val="006C0A48"/>
    <w:rsid w:val="006C3669"/>
    <w:rsid w:val="006D2DFA"/>
    <w:rsid w:val="006D3263"/>
    <w:rsid w:val="006D4DF6"/>
    <w:rsid w:val="006E2428"/>
    <w:rsid w:val="006E5E3A"/>
    <w:rsid w:val="006F01AD"/>
    <w:rsid w:val="006F3A60"/>
    <w:rsid w:val="00705ED8"/>
    <w:rsid w:val="00705F10"/>
    <w:rsid w:val="007068BA"/>
    <w:rsid w:val="00710145"/>
    <w:rsid w:val="0071259E"/>
    <w:rsid w:val="007163A7"/>
    <w:rsid w:val="00721CFD"/>
    <w:rsid w:val="007248D7"/>
    <w:rsid w:val="00724D3E"/>
    <w:rsid w:val="00726F44"/>
    <w:rsid w:val="007340C6"/>
    <w:rsid w:val="00734909"/>
    <w:rsid w:val="007376F9"/>
    <w:rsid w:val="00744DB9"/>
    <w:rsid w:val="00747C55"/>
    <w:rsid w:val="0075137B"/>
    <w:rsid w:val="00765B37"/>
    <w:rsid w:val="00773F4F"/>
    <w:rsid w:val="00776667"/>
    <w:rsid w:val="007776D2"/>
    <w:rsid w:val="00777CC6"/>
    <w:rsid w:val="00786C92"/>
    <w:rsid w:val="00786CA9"/>
    <w:rsid w:val="007902C5"/>
    <w:rsid w:val="0079309F"/>
    <w:rsid w:val="00794CA5"/>
    <w:rsid w:val="00794FB4"/>
    <w:rsid w:val="0079610A"/>
    <w:rsid w:val="007A218E"/>
    <w:rsid w:val="007A2216"/>
    <w:rsid w:val="007A2F3F"/>
    <w:rsid w:val="007B30B3"/>
    <w:rsid w:val="007B68DD"/>
    <w:rsid w:val="007C09F2"/>
    <w:rsid w:val="007C31AD"/>
    <w:rsid w:val="007C6D7E"/>
    <w:rsid w:val="007D05E7"/>
    <w:rsid w:val="007D47C7"/>
    <w:rsid w:val="007E40D3"/>
    <w:rsid w:val="007E6996"/>
    <w:rsid w:val="007E6D11"/>
    <w:rsid w:val="007E7B07"/>
    <w:rsid w:val="007F1001"/>
    <w:rsid w:val="00800D25"/>
    <w:rsid w:val="0080493E"/>
    <w:rsid w:val="008063F7"/>
    <w:rsid w:val="00810C57"/>
    <w:rsid w:val="00814F2F"/>
    <w:rsid w:val="0081548A"/>
    <w:rsid w:val="0081789A"/>
    <w:rsid w:val="0082120E"/>
    <w:rsid w:val="00826933"/>
    <w:rsid w:val="00827542"/>
    <w:rsid w:val="00830382"/>
    <w:rsid w:val="008331CE"/>
    <w:rsid w:val="00835468"/>
    <w:rsid w:val="008404FA"/>
    <w:rsid w:val="0084642A"/>
    <w:rsid w:val="008504A1"/>
    <w:rsid w:val="00850CE4"/>
    <w:rsid w:val="008528F0"/>
    <w:rsid w:val="00852D3F"/>
    <w:rsid w:val="008533BD"/>
    <w:rsid w:val="0085740D"/>
    <w:rsid w:val="0086017A"/>
    <w:rsid w:val="008612F0"/>
    <w:rsid w:val="00863890"/>
    <w:rsid w:val="00863ABF"/>
    <w:rsid w:val="00865B8A"/>
    <w:rsid w:val="00866688"/>
    <w:rsid w:val="00866E5C"/>
    <w:rsid w:val="00871882"/>
    <w:rsid w:val="0087436D"/>
    <w:rsid w:val="00875AE4"/>
    <w:rsid w:val="00875CD0"/>
    <w:rsid w:val="00876DFC"/>
    <w:rsid w:val="00880C60"/>
    <w:rsid w:val="00883789"/>
    <w:rsid w:val="00884CC0"/>
    <w:rsid w:val="00886C6D"/>
    <w:rsid w:val="00891B77"/>
    <w:rsid w:val="008978FC"/>
    <w:rsid w:val="008A0BAE"/>
    <w:rsid w:val="008A31D8"/>
    <w:rsid w:val="008A39AD"/>
    <w:rsid w:val="008A7C6E"/>
    <w:rsid w:val="008B3186"/>
    <w:rsid w:val="008C6280"/>
    <w:rsid w:val="008C67CC"/>
    <w:rsid w:val="008C698D"/>
    <w:rsid w:val="008D1DF1"/>
    <w:rsid w:val="008D2939"/>
    <w:rsid w:val="008E1AE6"/>
    <w:rsid w:val="008E34B3"/>
    <w:rsid w:val="008E39AD"/>
    <w:rsid w:val="008E46FF"/>
    <w:rsid w:val="008E530B"/>
    <w:rsid w:val="008E7000"/>
    <w:rsid w:val="008F2252"/>
    <w:rsid w:val="008F2277"/>
    <w:rsid w:val="008F2487"/>
    <w:rsid w:val="008F33EB"/>
    <w:rsid w:val="008F40DF"/>
    <w:rsid w:val="008F4216"/>
    <w:rsid w:val="008F53D0"/>
    <w:rsid w:val="008F7EBA"/>
    <w:rsid w:val="0090279A"/>
    <w:rsid w:val="00910D7A"/>
    <w:rsid w:val="009132D4"/>
    <w:rsid w:val="009136BA"/>
    <w:rsid w:val="00913D56"/>
    <w:rsid w:val="009222E3"/>
    <w:rsid w:val="00923C9B"/>
    <w:rsid w:val="009250C2"/>
    <w:rsid w:val="009312EC"/>
    <w:rsid w:val="0093155D"/>
    <w:rsid w:val="00932D41"/>
    <w:rsid w:val="00934005"/>
    <w:rsid w:val="0093446E"/>
    <w:rsid w:val="00934C04"/>
    <w:rsid w:val="009367EE"/>
    <w:rsid w:val="00936C81"/>
    <w:rsid w:val="00937D76"/>
    <w:rsid w:val="00944E04"/>
    <w:rsid w:val="00950A59"/>
    <w:rsid w:val="009531AC"/>
    <w:rsid w:val="00955C9D"/>
    <w:rsid w:val="0096357F"/>
    <w:rsid w:val="009637EF"/>
    <w:rsid w:val="0096642B"/>
    <w:rsid w:val="0096799C"/>
    <w:rsid w:val="0097015E"/>
    <w:rsid w:val="00973201"/>
    <w:rsid w:val="0097407C"/>
    <w:rsid w:val="00975ED9"/>
    <w:rsid w:val="00976421"/>
    <w:rsid w:val="00980337"/>
    <w:rsid w:val="00983F19"/>
    <w:rsid w:val="00984C57"/>
    <w:rsid w:val="00984F18"/>
    <w:rsid w:val="0099232F"/>
    <w:rsid w:val="00994D68"/>
    <w:rsid w:val="0099525C"/>
    <w:rsid w:val="0099534C"/>
    <w:rsid w:val="009A145C"/>
    <w:rsid w:val="009A4678"/>
    <w:rsid w:val="009A6529"/>
    <w:rsid w:val="009A7691"/>
    <w:rsid w:val="009B0A72"/>
    <w:rsid w:val="009B1D91"/>
    <w:rsid w:val="009B30A9"/>
    <w:rsid w:val="009B3332"/>
    <w:rsid w:val="009B3D6F"/>
    <w:rsid w:val="009B40E4"/>
    <w:rsid w:val="009B7F58"/>
    <w:rsid w:val="009C218B"/>
    <w:rsid w:val="009D22C8"/>
    <w:rsid w:val="009D3102"/>
    <w:rsid w:val="009D3801"/>
    <w:rsid w:val="009E5280"/>
    <w:rsid w:val="009E6805"/>
    <w:rsid w:val="009E6CB3"/>
    <w:rsid w:val="009E7C87"/>
    <w:rsid w:val="009F18C9"/>
    <w:rsid w:val="009F1D01"/>
    <w:rsid w:val="009F2494"/>
    <w:rsid w:val="009F35CB"/>
    <w:rsid w:val="009F575E"/>
    <w:rsid w:val="009F5815"/>
    <w:rsid w:val="009F6465"/>
    <w:rsid w:val="009F6620"/>
    <w:rsid w:val="009F6E62"/>
    <w:rsid w:val="00A0058A"/>
    <w:rsid w:val="00A0226E"/>
    <w:rsid w:val="00A02E42"/>
    <w:rsid w:val="00A04EE4"/>
    <w:rsid w:val="00A10F0B"/>
    <w:rsid w:val="00A11840"/>
    <w:rsid w:val="00A11931"/>
    <w:rsid w:val="00A12B0B"/>
    <w:rsid w:val="00A14FB6"/>
    <w:rsid w:val="00A15199"/>
    <w:rsid w:val="00A16D3F"/>
    <w:rsid w:val="00A16F52"/>
    <w:rsid w:val="00A17C41"/>
    <w:rsid w:val="00A22379"/>
    <w:rsid w:val="00A23945"/>
    <w:rsid w:val="00A23EAC"/>
    <w:rsid w:val="00A24DAC"/>
    <w:rsid w:val="00A25DFD"/>
    <w:rsid w:val="00A311F6"/>
    <w:rsid w:val="00A317CA"/>
    <w:rsid w:val="00A351DD"/>
    <w:rsid w:val="00A41B16"/>
    <w:rsid w:val="00A437C5"/>
    <w:rsid w:val="00A44ACB"/>
    <w:rsid w:val="00A44E19"/>
    <w:rsid w:val="00A456BE"/>
    <w:rsid w:val="00A46105"/>
    <w:rsid w:val="00A47182"/>
    <w:rsid w:val="00A5190E"/>
    <w:rsid w:val="00A54713"/>
    <w:rsid w:val="00A5515D"/>
    <w:rsid w:val="00A576EE"/>
    <w:rsid w:val="00A57A4A"/>
    <w:rsid w:val="00A61920"/>
    <w:rsid w:val="00A622F3"/>
    <w:rsid w:val="00A6449B"/>
    <w:rsid w:val="00A7107F"/>
    <w:rsid w:val="00A7223D"/>
    <w:rsid w:val="00A748DD"/>
    <w:rsid w:val="00A82AE5"/>
    <w:rsid w:val="00A830A4"/>
    <w:rsid w:val="00A87F14"/>
    <w:rsid w:val="00A92F16"/>
    <w:rsid w:val="00A948C6"/>
    <w:rsid w:val="00AA0697"/>
    <w:rsid w:val="00AA0A82"/>
    <w:rsid w:val="00AA0DBB"/>
    <w:rsid w:val="00AA458F"/>
    <w:rsid w:val="00AA48E9"/>
    <w:rsid w:val="00AA5145"/>
    <w:rsid w:val="00AA79A2"/>
    <w:rsid w:val="00AB0BF9"/>
    <w:rsid w:val="00AB3349"/>
    <w:rsid w:val="00AC18D3"/>
    <w:rsid w:val="00AC1E16"/>
    <w:rsid w:val="00AD0285"/>
    <w:rsid w:val="00AD10B8"/>
    <w:rsid w:val="00AD5369"/>
    <w:rsid w:val="00AD661D"/>
    <w:rsid w:val="00AE176D"/>
    <w:rsid w:val="00AE44F8"/>
    <w:rsid w:val="00AF1691"/>
    <w:rsid w:val="00AF3319"/>
    <w:rsid w:val="00AF727F"/>
    <w:rsid w:val="00B00D81"/>
    <w:rsid w:val="00B04485"/>
    <w:rsid w:val="00B05E5E"/>
    <w:rsid w:val="00B07ECA"/>
    <w:rsid w:val="00B101AF"/>
    <w:rsid w:val="00B104A6"/>
    <w:rsid w:val="00B10730"/>
    <w:rsid w:val="00B122FC"/>
    <w:rsid w:val="00B156DA"/>
    <w:rsid w:val="00B1725B"/>
    <w:rsid w:val="00B234E2"/>
    <w:rsid w:val="00B23B66"/>
    <w:rsid w:val="00B250FA"/>
    <w:rsid w:val="00B25109"/>
    <w:rsid w:val="00B3037C"/>
    <w:rsid w:val="00B32C3C"/>
    <w:rsid w:val="00B33B27"/>
    <w:rsid w:val="00B349F0"/>
    <w:rsid w:val="00B36236"/>
    <w:rsid w:val="00B36AF7"/>
    <w:rsid w:val="00B37F02"/>
    <w:rsid w:val="00B411D7"/>
    <w:rsid w:val="00B455C3"/>
    <w:rsid w:val="00B45970"/>
    <w:rsid w:val="00B50F60"/>
    <w:rsid w:val="00B5306C"/>
    <w:rsid w:val="00B54A7E"/>
    <w:rsid w:val="00B57089"/>
    <w:rsid w:val="00B65CE9"/>
    <w:rsid w:val="00B772EB"/>
    <w:rsid w:val="00B7743A"/>
    <w:rsid w:val="00B822E0"/>
    <w:rsid w:val="00B82A95"/>
    <w:rsid w:val="00B9024B"/>
    <w:rsid w:val="00B93E3E"/>
    <w:rsid w:val="00B94060"/>
    <w:rsid w:val="00BA303C"/>
    <w:rsid w:val="00BA4B8A"/>
    <w:rsid w:val="00BA4EC2"/>
    <w:rsid w:val="00BA5F2F"/>
    <w:rsid w:val="00BC189A"/>
    <w:rsid w:val="00BC3601"/>
    <w:rsid w:val="00BC4076"/>
    <w:rsid w:val="00BC62C9"/>
    <w:rsid w:val="00BC75D6"/>
    <w:rsid w:val="00BC7869"/>
    <w:rsid w:val="00BD29C0"/>
    <w:rsid w:val="00BD472C"/>
    <w:rsid w:val="00BD4943"/>
    <w:rsid w:val="00BE0A27"/>
    <w:rsid w:val="00BE18D4"/>
    <w:rsid w:val="00BE1CF8"/>
    <w:rsid w:val="00BE2D5B"/>
    <w:rsid w:val="00BE41CE"/>
    <w:rsid w:val="00BE4DCC"/>
    <w:rsid w:val="00BE6B64"/>
    <w:rsid w:val="00BF0B43"/>
    <w:rsid w:val="00BF157C"/>
    <w:rsid w:val="00BF47D2"/>
    <w:rsid w:val="00BF64EB"/>
    <w:rsid w:val="00BF656D"/>
    <w:rsid w:val="00C01A46"/>
    <w:rsid w:val="00C02A1A"/>
    <w:rsid w:val="00C02C20"/>
    <w:rsid w:val="00C03CEB"/>
    <w:rsid w:val="00C0722B"/>
    <w:rsid w:val="00C22080"/>
    <w:rsid w:val="00C238CE"/>
    <w:rsid w:val="00C241AC"/>
    <w:rsid w:val="00C2510B"/>
    <w:rsid w:val="00C27A78"/>
    <w:rsid w:val="00C31D3F"/>
    <w:rsid w:val="00C32D94"/>
    <w:rsid w:val="00C3379B"/>
    <w:rsid w:val="00C34BC0"/>
    <w:rsid w:val="00C363A1"/>
    <w:rsid w:val="00C4423E"/>
    <w:rsid w:val="00C50739"/>
    <w:rsid w:val="00C523CC"/>
    <w:rsid w:val="00C61213"/>
    <w:rsid w:val="00C61418"/>
    <w:rsid w:val="00C61654"/>
    <w:rsid w:val="00C616BA"/>
    <w:rsid w:val="00C61B6C"/>
    <w:rsid w:val="00C61DDA"/>
    <w:rsid w:val="00C660D6"/>
    <w:rsid w:val="00C70635"/>
    <w:rsid w:val="00C70FAF"/>
    <w:rsid w:val="00C7145E"/>
    <w:rsid w:val="00C717A2"/>
    <w:rsid w:val="00C73E55"/>
    <w:rsid w:val="00C74760"/>
    <w:rsid w:val="00C77F9A"/>
    <w:rsid w:val="00C805F2"/>
    <w:rsid w:val="00C80EF3"/>
    <w:rsid w:val="00C81F74"/>
    <w:rsid w:val="00C85315"/>
    <w:rsid w:val="00C918F7"/>
    <w:rsid w:val="00C91FFC"/>
    <w:rsid w:val="00CA1CA5"/>
    <w:rsid w:val="00CA449B"/>
    <w:rsid w:val="00CA4FB0"/>
    <w:rsid w:val="00CA5835"/>
    <w:rsid w:val="00CB2E48"/>
    <w:rsid w:val="00CB3A25"/>
    <w:rsid w:val="00CC52D9"/>
    <w:rsid w:val="00CC5D48"/>
    <w:rsid w:val="00CC5FCC"/>
    <w:rsid w:val="00CC65F9"/>
    <w:rsid w:val="00CC6B6C"/>
    <w:rsid w:val="00CD3082"/>
    <w:rsid w:val="00CD3C07"/>
    <w:rsid w:val="00CD40D8"/>
    <w:rsid w:val="00CD5B11"/>
    <w:rsid w:val="00CE27B3"/>
    <w:rsid w:val="00CE4EE0"/>
    <w:rsid w:val="00CE555E"/>
    <w:rsid w:val="00CF0618"/>
    <w:rsid w:val="00CF0737"/>
    <w:rsid w:val="00CF0FF3"/>
    <w:rsid w:val="00CF16EE"/>
    <w:rsid w:val="00CF4F4B"/>
    <w:rsid w:val="00CF55CE"/>
    <w:rsid w:val="00CF61E2"/>
    <w:rsid w:val="00CF7C9A"/>
    <w:rsid w:val="00D0023F"/>
    <w:rsid w:val="00D02475"/>
    <w:rsid w:val="00D04D21"/>
    <w:rsid w:val="00D12C82"/>
    <w:rsid w:val="00D1647F"/>
    <w:rsid w:val="00D22BA1"/>
    <w:rsid w:val="00D23357"/>
    <w:rsid w:val="00D23FD5"/>
    <w:rsid w:val="00D279DF"/>
    <w:rsid w:val="00D302B4"/>
    <w:rsid w:val="00D32558"/>
    <w:rsid w:val="00D3369F"/>
    <w:rsid w:val="00D33D27"/>
    <w:rsid w:val="00D34D99"/>
    <w:rsid w:val="00D34E40"/>
    <w:rsid w:val="00D356C0"/>
    <w:rsid w:val="00D374BD"/>
    <w:rsid w:val="00D37BA9"/>
    <w:rsid w:val="00D4271D"/>
    <w:rsid w:val="00D465BB"/>
    <w:rsid w:val="00D46702"/>
    <w:rsid w:val="00D5219E"/>
    <w:rsid w:val="00D5276B"/>
    <w:rsid w:val="00D5372F"/>
    <w:rsid w:val="00D5521D"/>
    <w:rsid w:val="00D55871"/>
    <w:rsid w:val="00D55D78"/>
    <w:rsid w:val="00D60321"/>
    <w:rsid w:val="00D606DC"/>
    <w:rsid w:val="00D6245A"/>
    <w:rsid w:val="00D6396E"/>
    <w:rsid w:val="00D65E3F"/>
    <w:rsid w:val="00D66236"/>
    <w:rsid w:val="00D66878"/>
    <w:rsid w:val="00D713B9"/>
    <w:rsid w:val="00D71BDB"/>
    <w:rsid w:val="00D73445"/>
    <w:rsid w:val="00D74102"/>
    <w:rsid w:val="00D82D46"/>
    <w:rsid w:val="00D83372"/>
    <w:rsid w:val="00D90629"/>
    <w:rsid w:val="00D92C44"/>
    <w:rsid w:val="00D930D3"/>
    <w:rsid w:val="00D93A8C"/>
    <w:rsid w:val="00D945CA"/>
    <w:rsid w:val="00D9558F"/>
    <w:rsid w:val="00D97A3D"/>
    <w:rsid w:val="00DA1755"/>
    <w:rsid w:val="00DA1DC8"/>
    <w:rsid w:val="00DA628A"/>
    <w:rsid w:val="00DA7377"/>
    <w:rsid w:val="00DB04FE"/>
    <w:rsid w:val="00DB1358"/>
    <w:rsid w:val="00DB3257"/>
    <w:rsid w:val="00DC16EE"/>
    <w:rsid w:val="00DC4CA1"/>
    <w:rsid w:val="00DD1234"/>
    <w:rsid w:val="00DD1F85"/>
    <w:rsid w:val="00DD28A8"/>
    <w:rsid w:val="00DD2BE1"/>
    <w:rsid w:val="00DE0AD4"/>
    <w:rsid w:val="00DE4BBF"/>
    <w:rsid w:val="00DE78A8"/>
    <w:rsid w:val="00DF0AEE"/>
    <w:rsid w:val="00DF137B"/>
    <w:rsid w:val="00DF1C56"/>
    <w:rsid w:val="00DF1CEF"/>
    <w:rsid w:val="00DF225F"/>
    <w:rsid w:val="00DF2622"/>
    <w:rsid w:val="00DF2C5D"/>
    <w:rsid w:val="00DF50C6"/>
    <w:rsid w:val="00DF6E78"/>
    <w:rsid w:val="00E00012"/>
    <w:rsid w:val="00E00D77"/>
    <w:rsid w:val="00E0321D"/>
    <w:rsid w:val="00E04885"/>
    <w:rsid w:val="00E07CE0"/>
    <w:rsid w:val="00E115E2"/>
    <w:rsid w:val="00E12457"/>
    <w:rsid w:val="00E20002"/>
    <w:rsid w:val="00E20319"/>
    <w:rsid w:val="00E2146B"/>
    <w:rsid w:val="00E33E3D"/>
    <w:rsid w:val="00E3478B"/>
    <w:rsid w:val="00E34D6E"/>
    <w:rsid w:val="00E36672"/>
    <w:rsid w:val="00E4443A"/>
    <w:rsid w:val="00E475BD"/>
    <w:rsid w:val="00E500BF"/>
    <w:rsid w:val="00E5100F"/>
    <w:rsid w:val="00E53B4B"/>
    <w:rsid w:val="00E5415C"/>
    <w:rsid w:val="00E5663B"/>
    <w:rsid w:val="00E57ADB"/>
    <w:rsid w:val="00E62E77"/>
    <w:rsid w:val="00E6488C"/>
    <w:rsid w:val="00E64FCA"/>
    <w:rsid w:val="00E65B62"/>
    <w:rsid w:val="00E66E2B"/>
    <w:rsid w:val="00E73B06"/>
    <w:rsid w:val="00E825B4"/>
    <w:rsid w:val="00E85EB1"/>
    <w:rsid w:val="00E905FE"/>
    <w:rsid w:val="00E90796"/>
    <w:rsid w:val="00E94F77"/>
    <w:rsid w:val="00EA1622"/>
    <w:rsid w:val="00EA226B"/>
    <w:rsid w:val="00EB15B2"/>
    <w:rsid w:val="00EB2C3B"/>
    <w:rsid w:val="00EB4C62"/>
    <w:rsid w:val="00EB57C8"/>
    <w:rsid w:val="00EB6AEE"/>
    <w:rsid w:val="00EC1125"/>
    <w:rsid w:val="00EC1FD5"/>
    <w:rsid w:val="00EC5928"/>
    <w:rsid w:val="00EC5A1F"/>
    <w:rsid w:val="00EC5AD8"/>
    <w:rsid w:val="00ED0273"/>
    <w:rsid w:val="00ED25B6"/>
    <w:rsid w:val="00ED2987"/>
    <w:rsid w:val="00ED5CC3"/>
    <w:rsid w:val="00EE360D"/>
    <w:rsid w:val="00EE3F85"/>
    <w:rsid w:val="00EE7F45"/>
    <w:rsid w:val="00EF0770"/>
    <w:rsid w:val="00EF13E2"/>
    <w:rsid w:val="00EF70BD"/>
    <w:rsid w:val="00EF70F0"/>
    <w:rsid w:val="00F028DA"/>
    <w:rsid w:val="00F02CE2"/>
    <w:rsid w:val="00F0455D"/>
    <w:rsid w:val="00F10925"/>
    <w:rsid w:val="00F10C5F"/>
    <w:rsid w:val="00F15E02"/>
    <w:rsid w:val="00F313C8"/>
    <w:rsid w:val="00F32014"/>
    <w:rsid w:val="00F37443"/>
    <w:rsid w:val="00F376B7"/>
    <w:rsid w:val="00F41626"/>
    <w:rsid w:val="00F41C77"/>
    <w:rsid w:val="00F464B0"/>
    <w:rsid w:val="00F524CE"/>
    <w:rsid w:val="00F5690F"/>
    <w:rsid w:val="00F5708D"/>
    <w:rsid w:val="00F57696"/>
    <w:rsid w:val="00F57D06"/>
    <w:rsid w:val="00F61606"/>
    <w:rsid w:val="00F648AD"/>
    <w:rsid w:val="00F67616"/>
    <w:rsid w:val="00F707B7"/>
    <w:rsid w:val="00F70C85"/>
    <w:rsid w:val="00F72BDC"/>
    <w:rsid w:val="00F80B8A"/>
    <w:rsid w:val="00F81735"/>
    <w:rsid w:val="00F82F37"/>
    <w:rsid w:val="00F86088"/>
    <w:rsid w:val="00F87C05"/>
    <w:rsid w:val="00F906D9"/>
    <w:rsid w:val="00F941F7"/>
    <w:rsid w:val="00FA08FF"/>
    <w:rsid w:val="00FA3B40"/>
    <w:rsid w:val="00FA3EEF"/>
    <w:rsid w:val="00FB1DDB"/>
    <w:rsid w:val="00FB4309"/>
    <w:rsid w:val="00FB4D4E"/>
    <w:rsid w:val="00FB64CB"/>
    <w:rsid w:val="00FB68D4"/>
    <w:rsid w:val="00FC00EC"/>
    <w:rsid w:val="00FC03B4"/>
    <w:rsid w:val="00FC2292"/>
    <w:rsid w:val="00FC5BE5"/>
    <w:rsid w:val="00FC73AA"/>
    <w:rsid w:val="00FC7F5C"/>
    <w:rsid w:val="00FD0DB8"/>
    <w:rsid w:val="00FD1DCC"/>
    <w:rsid w:val="00FD41F1"/>
    <w:rsid w:val="00FE0887"/>
    <w:rsid w:val="00FE169F"/>
    <w:rsid w:val="00FF2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B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06D9"/>
    <w:pPr>
      <w:keepNext/>
      <w:outlineLvl w:val="0"/>
    </w:pPr>
    <w:rPr>
      <w:b/>
      <w:caps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2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5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5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5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315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F8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2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06D9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4">
    <w:name w:val="No Spacing"/>
    <w:uiPriority w:val="1"/>
    <w:qFormat/>
    <w:rsid w:val="00F906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nhideWhenUsed/>
    <w:rsid w:val="005C2EA2"/>
  </w:style>
  <w:style w:type="character" w:customStyle="1" w:styleId="a6">
    <w:name w:val="Основной текст Знак"/>
    <w:basedOn w:val="a0"/>
    <w:link w:val="a5"/>
    <w:rsid w:val="005C2E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C2EA2"/>
    <w:pPr>
      <w:spacing w:after="120" w:line="480" w:lineRule="auto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5C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C2EA2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945CA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9D22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D22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D22C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772E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customStyle="1" w:styleId="Pro-Gramma">
    <w:name w:val="Pro-Gramma"/>
    <w:basedOn w:val="a"/>
    <w:link w:val="Pro-Gramma0"/>
    <w:rsid w:val="00B772EB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rsid w:val="00B772EB"/>
    <w:pPr>
      <w:tabs>
        <w:tab w:val="left" w:pos="1134"/>
      </w:tabs>
      <w:spacing w:before="180"/>
      <w:ind w:hanging="425"/>
    </w:pPr>
  </w:style>
  <w:style w:type="paragraph" w:customStyle="1" w:styleId="Pro-Tab">
    <w:name w:val="Pro-Tab"/>
    <w:basedOn w:val="Pro-Gramma"/>
    <w:link w:val="Pro-Tab0"/>
    <w:rsid w:val="00B772EB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Name">
    <w:name w:val="Pro-Tab Name"/>
    <w:basedOn w:val="a"/>
    <w:rsid w:val="00B772EB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table" w:customStyle="1" w:styleId="Pro-Table">
    <w:name w:val="Pro-Table"/>
    <w:basedOn w:val="a1"/>
    <w:rsid w:val="00B772EB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Tab0">
    <w:name w:val="Pro-Tab Знак Знак"/>
    <w:basedOn w:val="Pro-Gramma0"/>
    <w:link w:val="Pro-Tab"/>
    <w:rsid w:val="00B772EB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Pro-Gramma0">
    <w:name w:val="Pro-Gramma Знак"/>
    <w:basedOn w:val="a0"/>
    <w:link w:val="Pro-Gramma"/>
    <w:rsid w:val="00B772EB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11">
    <w:name w:val="Абзац списка1"/>
    <w:basedOn w:val="a"/>
    <w:rsid w:val="00F941F7"/>
    <w:pPr>
      <w:ind w:left="720"/>
      <w:jc w:val="both"/>
    </w:pPr>
    <w:rPr>
      <w:sz w:val="24"/>
    </w:rPr>
  </w:style>
  <w:style w:type="paragraph" w:styleId="ab">
    <w:name w:val="header"/>
    <w:basedOn w:val="a"/>
    <w:link w:val="ac"/>
    <w:uiPriority w:val="99"/>
    <w:unhideWhenUsed/>
    <w:rsid w:val="001C2A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2A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C2A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2A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02C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02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B753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B753B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B753B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table" w:customStyle="1" w:styleId="12">
    <w:name w:val="Сетка таблицы1"/>
    <w:basedOn w:val="a1"/>
    <w:next w:val="a3"/>
    <w:rsid w:val="00D7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06D9"/>
    <w:pPr>
      <w:keepNext/>
      <w:outlineLvl w:val="0"/>
    </w:pPr>
    <w:rPr>
      <w:b/>
      <w:caps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2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5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5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5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315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F8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72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06D9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4">
    <w:name w:val="No Spacing"/>
    <w:uiPriority w:val="1"/>
    <w:qFormat/>
    <w:rsid w:val="00F906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nhideWhenUsed/>
    <w:rsid w:val="005C2EA2"/>
  </w:style>
  <w:style w:type="character" w:customStyle="1" w:styleId="a6">
    <w:name w:val="Основной текст Знак"/>
    <w:basedOn w:val="a0"/>
    <w:link w:val="a5"/>
    <w:rsid w:val="005C2E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C2EA2"/>
    <w:pPr>
      <w:spacing w:after="120" w:line="480" w:lineRule="auto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5C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C2EA2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945CA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9D22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D22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D22C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772E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customStyle="1" w:styleId="Pro-Gramma">
    <w:name w:val="Pro-Gramma"/>
    <w:basedOn w:val="a"/>
    <w:link w:val="Pro-Gramma0"/>
    <w:rsid w:val="00B772EB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rsid w:val="00B772EB"/>
    <w:pPr>
      <w:tabs>
        <w:tab w:val="left" w:pos="1134"/>
      </w:tabs>
      <w:spacing w:before="180"/>
      <w:ind w:hanging="425"/>
    </w:pPr>
  </w:style>
  <w:style w:type="paragraph" w:customStyle="1" w:styleId="Pro-Tab">
    <w:name w:val="Pro-Tab"/>
    <w:basedOn w:val="Pro-Gramma"/>
    <w:link w:val="Pro-Tab0"/>
    <w:rsid w:val="00B772EB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Name">
    <w:name w:val="Pro-Tab Name"/>
    <w:basedOn w:val="a"/>
    <w:rsid w:val="00B772EB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table" w:customStyle="1" w:styleId="Pro-Table">
    <w:name w:val="Pro-Table"/>
    <w:basedOn w:val="a1"/>
    <w:rsid w:val="00B772EB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Tab0">
    <w:name w:val="Pro-Tab Знак Знак"/>
    <w:basedOn w:val="Pro-Gramma0"/>
    <w:link w:val="Pro-Tab"/>
    <w:rsid w:val="00B772EB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Pro-Gramma0">
    <w:name w:val="Pro-Gramma Знак"/>
    <w:basedOn w:val="a0"/>
    <w:link w:val="Pro-Gramma"/>
    <w:rsid w:val="00B772EB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11">
    <w:name w:val="Абзац списка1"/>
    <w:basedOn w:val="a"/>
    <w:rsid w:val="00F941F7"/>
    <w:pPr>
      <w:ind w:left="720"/>
      <w:jc w:val="both"/>
    </w:pPr>
    <w:rPr>
      <w:sz w:val="24"/>
    </w:rPr>
  </w:style>
  <w:style w:type="paragraph" w:styleId="ab">
    <w:name w:val="header"/>
    <w:basedOn w:val="a"/>
    <w:link w:val="ac"/>
    <w:uiPriority w:val="99"/>
    <w:unhideWhenUsed/>
    <w:rsid w:val="001C2A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2A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C2A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2A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02C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02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B753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B753B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B753B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table" w:customStyle="1" w:styleId="12">
    <w:name w:val="Сетка таблицы1"/>
    <w:basedOn w:val="a1"/>
    <w:next w:val="a3"/>
    <w:rsid w:val="00D7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garantF1://12054874.4210" TargetMode="External"/><Relationship Id="rId18" Type="http://schemas.openxmlformats.org/officeDocument/2006/relationships/hyperlink" Target="garantF1://12054874.143" TargetMode="External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hyperlink" Target="garantF1://12054874.149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garantF1://12054874.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garantF1://12054874.427" TargetMode="External"/><Relationship Id="rId20" Type="http://schemas.openxmlformats.org/officeDocument/2006/relationships/hyperlink" Target="garantF1://12054874.45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garantF1://12054874.3903" TargetMode="External"/><Relationship Id="rId23" Type="http://schemas.openxmlformats.org/officeDocument/2006/relationships/hyperlink" Target="garantF1://12054874.427" TargetMode="External"/><Relationship Id="rId10" Type="http://schemas.openxmlformats.org/officeDocument/2006/relationships/image" Target="media/image1.png"/><Relationship Id="rId19" Type="http://schemas.openxmlformats.org/officeDocument/2006/relationships/hyperlink" Target="garantF1://12054874.451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garantF1://12054874.0" TargetMode="External"/><Relationship Id="rId22" Type="http://schemas.openxmlformats.org/officeDocument/2006/relationships/hyperlink" Target="garantF1://12054874.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FDEC-F790-43E9-8B9D-7C2A190D1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FA18B-F415-4631-A00C-0189CC23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shlyaeva</dc:creator>
  <cp:lastModifiedBy>delo</cp:lastModifiedBy>
  <cp:revision>2</cp:revision>
  <cp:lastPrinted>2024-04-24T09:33:00Z</cp:lastPrinted>
  <dcterms:created xsi:type="dcterms:W3CDTF">2026-02-16T13:27:00Z</dcterms:created>
  <dcterms:modified xsi:type="dcterms:W3CDTF">2026-02-16T13:27:00Z</dcterms:modified>
</cp:coreProperties>
</file>