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7AF20" w14:textId="77777777" w:rsidR="008844A4" w:rsidRDefault="008844A4" w:rsidP="005B57C2">
      <w:pPr>
        <w:widowControl w:val="0"/>
        <w:autoSpaceDE w:val="0"/>
        <w:autoSpaceDN w:val="0"/>
        <w:adjustRightInd w:val="0"/>
        <w:jc w:val="center"/>
      </w:pPr>
    </w:p>
    <w:p w14:paraId="4EC7AF21" w14:textId="77777777" w:rsidR="005B57C2" w:rsidRDefault="002B74F7" w:rsidP="005B57C2">
      <w:pPr>
        <w:widowControl w:val="0"/>
        <w:autoSpaceDE w:val="0"/>
        <w:autoSpaceDN w:val="0"/>
        <w:adjustRightInd w:val="0"/>
        <w:jc w:val="center"/>
        <w:rPr>
          <w:sz w:val="28"/>
          <w:szCs w:val="28"/>
        </w:rPr>
      </w:pPr>
      <w:r>
        <w:rPr>
          <w:noProof/>
        </w:rPr>
        <w:drawing>
          <wp:inline distT="0" distB="0" distL="0" distR="0" wp14:anchorId="4EC7AFAE" wp14:editId="4EC7AFAF">
            <wp:extent cx="680085" cy="848360"/>
            <wp:effectExtent l="0" t="0" r="571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085" cy="848360"/>
                    </a:xfrm>
                    <a:prstGeom prst="rect">
                      <a:avLst/>
                    </a:prstGeom>
                    <a:noFill/>
                    <a:ln>
                      <a:noFill/>
                    </a:ln>
                  </pic:spPr>
                </pic:pic>
              </a:graphicData>
            </a:graphic>
          </wp:inline>
        </w:drawing>
      </w:r>
    </w:p>
    <w:p w14:paraId="4EC7AF22" w14:textId="77777777" w:rsidR="005B57C2" w:rsidRDefault="005B57C2" w:rsidP="005B57C2">
      <w:pPr>
        <w:widowControl w:val="0"/>
        <w:autoSpaceDE w:val="0"/>
        <w:autoSpaceDN w:val="0"/>
        <w:adjustRightInd w:val="0"/>
        <w:jc w:val="center"/>
        <w:rPr>
          <w:sz w:val="28"/>
          <w:szCs w:val="28"/>
        </w:rPr>
      </w:pPr>
    </w:p>
    <w:p w14:paraId="4EC7AF23" w14:textId="77777777" w:rsidR="005B57C2" w:rsidRPr="00DF5022" w:rsidRDefault="00264B51" w:rsidP="005B57C2">
      <w:pPr>
        <w:widowControl w:val="0"/>
        <w:autoSpaceDE w:val="0"/>
        <w:autoSpaceDN w:val="0"/>
        <w:adjustRightInd w:val="0"/>
        <w:jc w:val="center"/>
        <w:rPr>
          <w:b/>
          <w:sz w:val="28"/>
          <w:szCs w:val="28"/>
        </w:rPr>
      </w:pPr>
      <w:r>
        <w:rPr>
          <w:b/>
          <w:sz w:val="28"/>
          <w:szCs w:val="28"/>
        </w:rPr>
        <w:t xml:space="preserve">АДМИНИСТРАЦИЯ </w:t>
      </w:r>
      <w:r w:rsidR="005B57C2" w:rsidRPr="00DF5022">
        <w:rPr>
          <w:b/>
          <w:sz w:val="28"/>
          <w:szCs w:val="28"/>
        </w:rPr>
        <w:t xml:space="preserve"> ГОРОДСКОГО ОКРУГА КОХМА</w:t>
      </w:r>
    </w:p>
    <w:p w14:paraId="4EC7AF24" w14:textId="77777777" w:rsidR="005B57C2" w:rsidRPr="00DF5022" w:rsidRDefault="005B57C2" w:rsidP="005B57C2">
      <w:pPr>
        <w:widowControl w:val="0"/>
        <w:autoSpaceDE w:val="0"/>
        <w:autoSpaceDN w:val="0"/>
        <w:adjustRightInd w:val="0"/>
        <w:jc w:val="center"/>
        <w:rPr>
          <w:sz w:val="28"/>
          <w:szCs w:val="28"/>
        </w:rPr>
      </w:pPr>
      <w:r w:rsidRPr="00DF5022">
        <w:rPr>
          <w:sz w:val="28"/>
          <w:szCs w:val="28"/>
        </w:rPr>
        <w:t>ИВАНОВСКОЙ ОБЛАСТИ</w:t>
      </w:r>
    </w:p>
    <w:p w14:paraId="4EC7AF25" w14:textId="77777777" w:rsidR="005B57C2" w:rsidRDefault="005B57C2" w:rsidP="005B57C2">
      <w:pPr>
        <w:widowControl w:val="0"/>
        <w:autoSpaceDE w:val="0"/>
        <w:autoSpaceDN w:val="0"/>
        <w:adjustRightInd w:val="0"/>
        <w:jc w:val="center"/>
        <w:rPr>
          <w:sz w:val="28"/>
          <w:szCs w:val="28"/>
        </w:rPr>
      </w:pPr>
      <w:r>
        <w:rPr>
          <w:sz w:val="28"/>
          <w:szCs w:val="28"/>
        </w:rPr>
        <w:t>______________________________________________</w:t>
      </w:r>
    </w:p>
    <w:p w14:paraId="4EC7AF26" w14:textId="77777777" w:rsidR="005B57C2" w:rsidRDefault="005B57C2" w:rsidP="005B57C2">
      <w:pPr>
        <w:widowControl w:val="0"/>
        <w:autoSpaceDE w:val="0"/>
        <w:autoSpaceDN w:val="0"/>
        <w:adjustRightInd w:val="0"/>
        <w:jc w:val="center"/>
        <w:rPr>
          <w:b/>
          <w:sz w:val="36"/>
          <w:szCs w:val="36"/>
        </w:rPr>
      </w:pPr>
      <w:r w:rsidRPr="00DF5022">
        <w:rPr>
          <w:b/>
          <w:sz w:val="36"/>
          <w:szCs w:val="36"/>
        </w:rPr>
        <w:t>П О С Т А Н О В Л Е Н И Е</w:t>
      </w:r>
    </w:p>
    <w:p w14:paraId="4EC7AF27" w14:textId="77777777" w:rsidR="0055749E" w:rsidRPr="00DF5022" w:rsidRDefault="0055749E" w:rsidP="005B57C2">
      <w:pPr>
        <w:widowControl w:val="0"/>
        <w:autoSpaceDE w:val="0"/>
        <w:autoSpaceDN w:val="0"/>
        <w:adjustRightInd w:val="0"/>
        <w:jc w:val="center"/>
        <w:rPr>
          <w:b/>
          <w:sz w:val="36"/>
          <w:szCs w:val="36"/>
        </w:rPr>
      </w:pPr>
    </w:p>
    <w:p w14:paraId="4EC7AF28" w14:textId="6EA5B821" w:rsidR="005B57C2" w:rsidRDefault="005B57C2" w:rsidP="005B57C2">
      <w:pPr>
        <w:widowControl w:val="0"/>
        <w:autoSpaceDE w:val="0"/>
        <w:autoSpaceDN w:val="0"/>
        <w:adjustRightInd w:val="0"/>
        <w:jc w:val="center"/>
        <w:rPr>
          <w:sz w:val="28"/>
          <w:szCs w:val="28"/>
        </w:rPr>
      </w:pPr>
      <w:r>
        <w:rPr>
          <w:sz w:val="28"/>
          <w:szCs w:val="28"/>
        </w:rPr>
        <w:t>от</w:t>
      </w:r>
      <w:r w:rsidR="007666A3">
        <w:rPr>
          <w:sz w:val="28"/>
          <w:szCs w:val="28"/>
        </w:rPr>
        <w:t xml:space="preserve"> 30.12.2025 </w:t>
      </w:r>
      <w:r w:rsidR="007666A3">
        <w:rPr>
          <w:sz w:val="28"/>
          <w:szCs w:val="28"/>
        </w:rPr>
        <w:t>№</w:t>
      </w:r>
      <w:r w:rsidR="007666A3">
        <w:rPr>
          <w:sz w:val="28"/>
          <w:szCs w:val="28"/>
        </w:rPr>
        <w:t xml:space="preserve"> 899</w:t>
      </w:r>
    </w:p>
    <w:p w14:paraId="4EC7AF29" w14:textId="77777777" w:rsidR="005B57C2" w:rsidRDefault="005B57C2" w:rsidP="005B57C2">
      <w:pPr>
        <w:widowControl w:val="0"/>
        <w:autoSpaceDE w:val="0"/>
        <w:autoSpaceDN w:val="0"/>
        <w:adjustRightInd w:val="0"/>
        <w:rPr>
          <w:sz w:val="28"/>
          <w:szCs w:val="28"/>
        </w:rPr>
      </w:pPr>
    </w:p>
    <w:p w14:paraId="4EC7AF2A" w14:textId="77777777" w:rsidR="005B57C2" w:rsidRDefault="005B57C2" w:rsidP="005B57C2">
      <w:pPr>
        <w:widowControl w:val="0"/>
        <w:autoSpaceDE w:val="0"/>
        <w:autoSpaceDN w:val="0"/>
        <w:adjustRightInd w:val="0"/>
        <w:jc w:val="center"/>
        <w:rPr>
          <w:sz w:val="28"/>
          <w:szCs w:val="28"/>
        </w:rPr>
      </w:pPr>
      <w:r>
        <w:rPr>
          <w:sz w:val="28"/>
          <w:szCs w:val="28"/>
        </w:rPr>
        <w:t>городской округ Кохма</w:t>
      </w:r>
    </w:p>
    <w:p w14:paraId="4EC7AF2B" w14:textId="77777777" w:rsidR="000424DC" w:rsidRDefault="000424DC" w:rsidP="005B57C2">
      <w:pPr>
        <w:jc w:val="center"/>
        <w:rPr>
          <w:b/>
          <w:sz w:val="28"/>
          <w:szCs w:val="28"/>
        </w:rPr>
      </w:pPr>
    </w:p>
    <w:p w14:paraId="4EC7AF2C" w14:textId="77777777" w:rsidR="007011B3" w:rsidRPr="007011B3" w:rsidRDefault="007011B3" w:rsidP="007011B3">
      <w:pPr>
        <w:pStyle w:val="a3"/>
        <w:jc w:val="center"/>
        <w:rPr>
          <w:b/>
          <w:bCs/>
          <w:iCs/>
          <w:sz w:val="28"/>
          <w:szCs w:val="28"/>
        </w:rPr>
      </w:pPr>
      <w:r w:rsidRPr="007011B3">
        <w:rPr>
          <w:b/>
          <w:iCs/>
          <w:sz w:val="28"/>
          <w:szCs w:val="28"/>
        </w:rPr>
        <w:t>Об утверждении Положения о е</w:t>
      </w:r>
      <w:r w:rsidRPr="007011B3">
        <w:rPr>
          <w:b/>
          <w:bCs/>
          <w:iCs/>
          <w:sz w:val="28"/>
          <w:szCs w:val="28"/>
        </w:rPr>
        <w:t>диной комиссии</w:t>
      </w:r>
    </w:p>
    <w:p w14:paraId="4EC7AF2D" w14:textId="77777777" w:rsidR="007011B3" w:rsidRPr="007011B3" w:rsidRDefault="007011B3" w:rsidP="007011B3">
      <w:pPr>
        <w:pStyle w:val="a3"/>
        <w:jc w:val="center"/>
        <w:rPr>
          <w:b/>
          <w:bCs/>
          <w:iCs/>
          <w:sz w:val="28"/>
          <w:szCs w:val="28"/>
        </w:rPr>
      </w:pPr>
      <w:r w:rsidRPr="007011B3">
        <w:rPr>
          <w:b/>
          <w:bCs/>
          <w:iCs/>
          <w:sz w:val="28"/>
          <w:szCs w:val="28"/>
        </w:rPr>
        <w:t>по осуществлению закупок</w:t>
      </w:r>
    </w:p>
    <w:p w14:paraId="4EC7AF2E" w14:textId="77777777" w:rsidR="007011B3" w:rsidRDefault="007011B3" w:rsidP="007011B3">
      <w:pPr>
        <w:pStyle w:val="a3"/>
        <w:spacing w:line="360" w:lineRule="auto"/>
        <w:jc w:val="both"/>
        <w:rPr>
          <w:b/>
          <w:iCs/>
          <w:sz w:val="28"/>
          <w:szCs w:val="28"/>
        </w:rPr>
      </w:pPr>
    </w:p>
    <w:p w14:paraId="4EC7AF2F" w14:textId="77777777" w:rsidR="002B74F7" w:rsidRDefault="002B74F7" w:rsidP="007011B3">
      <w:pPr>
        <w:pStyle w:val="a3"/>
        <w:spacing w:line="360" w:lineRule="auto"/>
        <w:jc w:val="both"/>
        <w:rPr>
          <w:b/>
          <w:iCs/>
          <w:sz w:val="28"/>
          <w:szCs w:val="28"/>
        </w:rPr>
      </w:pPr>
    </w:p>
    <w:p w14:paraId="4EC7AF30" w14:textId="77777777" w:rsidR="007011B3" w:rsidRPr="007011B3" w:rsidRDefault="007011B3" w:rsidP="007011B3">
      <w:pPr>
        <w:pStyle w:val="a3"/>
        <w:spacing w:line="360" w:lineRule="auto"/>
        <w:ind w:firstLine="709"/>
        <w:jc w:val="both"/>
        <w:rPr>
          <w:iCs/>
          <w:sz w:val="28"/>
          <w:szCs w:val="28"/>
        </w:rPr>
      </w:pPr>
      <w:r w:rsidRPr="007011B3">
        <w:rPr>
          <w:iCs/>
          <w:sz w:val="28"/>
          <w:szCs w:val="28"/>
        </w:rPr>
        <w:t xml:space="preserve">В соответствии с Федеральным </w:t>
      </w:r>
      <w:hyperlink r:id="rId10" w:history="1">
        <w:r w:rsidRPr="007011B3">
          <w:rPr>
            <w:rStyle w:val="ae"/>
            <w:iCs/>
            <w:color w:val="auto"/>
            <w:sz w:val="28"/>
            <w:szCs w:val="28"/>
            <w:u w:val="none"/>
          </w:rPr>
          <w:t>законом</w:t>
        </w:r>
      </w:hyperlink>
      <w:r w:rsidRPr="007011B3">
        <w:rPr>
          <w:iCs/>
          <w:sz w:val="28"/>
          <w:szCs w:val="28"/>
        </w:rPr>
        <w:t xml:space="preserve"> от 05.04.2013 № 44-ФЗ </w:t>
      </w:r>
      <w:r>
        <w:rPr>
          <w:iCs/>
          <w:sz w:val="28"/>
          <w:szCs w:val="28"/>
        </w:rPr>
        <w:t xml:space="preserve">                              </w:t>
      </w:r>
      <w:r w:rsidRPr="007011B3">
        <w:rPr>
          <w:iCs/>
          <w:sz w:val="28"/>
          <w:szCs w:val="28"/>
        </w:rPr>
        <w:t>«О контрактной системе в сфере закупок товаров, работ, услуг для обеспечения государственных и муниципальных нужд»</w:t>
      </w:r>
    </w:p>
    <w:p w14:paraId="4EC7AF31" w14:textId="77777777" w:rsidR="007011B3" w:rsidRPr="007011B3" w:rsidRDefault="007011B3" w:rsidP="00B35F3E">
      <w:pPr>
        <w:pStyle w:val="a3"/>
        <w:spacing w:before="100" w:beforeAutospacing="1" w:after="100" w:afterAutospacing="1" w:line="360" w:lineRule="auto"/>
        <w:jc w:val="both"/>
        <w:rPr>
          <w:b/>
          <w:iCs/>
          <w:sz w:val="28"/>
          <w:szCs w:val="28"/>
        </w:rPr>
      </w:pPr>
      <w:r w:rsidRPr="007011B3">
        <w:rPr>
          <w:iCs/>
          <w:sz w:val="28"/>
          <w:szCs w:val="28"/>
        </w:rPr>
        <w:tab/>
      </w:r>
      <w:r w:rsidRPr="007011B3">
        <w:rPr>
          <w:b/>
          <w:iCs/>
          <w:sz w:val="28"/>
          <w:szCs w:val="28"/>
        </w:rPr>
        <w:t>П О С Т А Н О В Л Я Ю :</w:t>
      </w:r>
    </w:p>
    <w:p w14:paraId="4EC7AF32" w14:textId="77777777" w:rsidR="007011B3" w:rsidRPr="007011B3" w:rsidRDefault="007011B3" w:rsidP="002B74F7">
      <w:pPr>
        <w:pStyle w:val="a3"/>
        <w:spacing w:line="360" w:lineRule="auto"/>
        <w:jc w:val="both"/>
        <w:rPr>
          <w:bCs/>
          <w:iCs/>
          <w:sz w:val="28"/>
          <w:szCs w:val="28"/>
        </w:rPr>
      </w:pPr>
      <w:r w:rsidRPr="007011B3">
        <w:rPr>
          <w:iCs/>
          <w:sz w:val="28"/>
          <w:szCs w:val="28"/>
        </w:rPr>
        <w:t xml:space="preserve">          1. Утвердить Положение о е</w:t>
      </w:r>
      <w:r w:rsidRPr="007011B3">
        <w:rPr>
          <w:bCs/>
          <w:iCs/>
          <w:sz w:val="28"/>
          <w:szCs w:val="28"/>
        </w:rPr>
        <w:t>диной комиссии по  осуществлению закупок  (прилагается).</w:t>
      </w:r>
    </w:p>
    <w:p w14:paraId="3908D8A3" w14:textId="77777777" w:rsidR="00FF6377" w:rsidRDefault="007011B3" w:rsidP="002B74F7">
      <w:pPr>
        <w:pStyle w:val="a3"/>
        <w:spacing w:line="360" w:lineRule="auto"/>
        <w:ind w:firstLine="709"/>
        <w:jc w:val="both"/>
        <w:rPr>
          <w:iCs/>
          <w:sz w:val="28"/>
          <w:szCs w:val="28"/>
        </w:rPr>
      </w:pPr>
      <w:r>
        <w:rPr>
          <w:iCs/>
          <w:sz w:val="28"/>
          <w:szCs w:val="28"/>
        </w:rPr>
        <w:t>2</w:t>
      </w:r>
      <w:r w:rsidRPr="007011B3">
        <w:rPr>
          <w:iCs/>
          <w:sz w:val="28"/>
          <w:szCs w:val="28"/>
        </w:rPr>
        <w:t>. Признать утратившими силу постановления администрации городского</w:t>
      </w:r>
      <w:r>
        <w:rPr>
          <w:iCs/>
          <w:sz w:val="28"/>
          <w:szCs w:val="28"/>
        </w:rPr>
        <w:t xml:space="preserve"> </w:t>
      </w:r>
      <w:r w:rsidRPr="007011B3">
        <w:rPr>
          <w:iCs/>
          <w:sz w:val="28"/>
          <w:szCs w:val="28"/>
        </w:rPr>
        <w:t>округа Кохма</w:t>
      </w:r>
      <w:r w:rsidR="00FF6377">
        <w:rPr>
          <w:iCs/>
          <w:sz w:val="28"/>
          <w:szCs w:val="28"/>
        </w:rPr>
        <w:t>:</w:t>
      </w:r>
    </w:p>
    <w:p w14:paraId="6CCB5046" w14:textId="14EAF011" w:rsidR="00FF6377" w:rsidRDefault="007011B3" w:rsidP="002B74F7">
      <w:pPr>
        <w:pStyle w:val="a3"/>
        <w:spacing w:line="360" w:lineRule="auto"/>
        <w:ind w:firstLine="709"/>
        <w:jc w:val="both"/>
        <w:rPr>
          <w:bCs/>
          <w:iCs/>
          <w:sz w:val="28"/>
          <w:szCs w:val="28"/>
        </w:rPr>
      </w:pPr>
      <w:r w:rsidRPr="007011B3">
        <w:rPr>
          <w:iCs/>
          <w:sz w:val="28"/>
          <w:szCs w:val="28"/>
        </w:rPr>
        <w:t>от 04.02.2014 №  50 «Об утверждении Положения о е</w:t>
      </w:r>
      <w:r w:rsidRPr="007011B3">
        <w:rPr>
          <w:bCs/>
          <w:iCs/>
          <w:sz w:val="28"/>
          <w:szCs w:val="28"/>
        </w:rPr>
        <w:t>диной комиссии по осуществлению закупок»</w:t>
      </w:r>
      <w:r w:rsidR="00FF6377">
        <w:rPr>
          <w:bCs/>
          <w:iCs/>
          <w:sz w:val="28"/>
          <w:szCs w:val="28"/>
        </w:rPr>
        <w:t>;</w:t>
      </w:r>
      <w:r w:rsidRPr="007011B3">
        <w:rPr>
          <w:bCs/>
          <w:iCs/>
          <w:sz w:val="28"/>
          <w:szCs w:val="28"/>
        </w:rPr>
        <w:t xml:space="preserve"> </w:t>
      </w:r>
    </w:p>
    <w:p w14:paraId="4EC7AF33" w14:textId="14086BFC" w:rsidR="007011B3" w:rsidRDefault="007011B3" w:rsidP="002B74F7">
      <w:pPr>
        <w:pStyle w:val="a3"/>
        <w:spacing w:line="360" w:lineRule="auto"/>
        <w:ind w:firstLine="709"/>
        <w:jc w:val="both"/>
        <w:rPr>
          <w:iCs/>
          <w:sz w:val="28"/>
          <w:szCs w:val="28"/>
        </w:rPr>
      </w:pPr>
      <w:r w:rsidRPr="007011B3">
        <w:rPr>
          <w:bCs/>
          <w:iCs/>
          <w:sz w:val="28"/>
          <w:szCs w:val="28"/>
        </w:rPr>
        <w:t>от 03.03.2016 № 113</w:t>
      </w:r>
      <w:r w:rsidRPr="007011B3">
        <w:rPr>
          <w:b/>
          <w:bCs/>
          <w:iCs/>
          <w:sz w:val="28"/>
          <w:szCs w:val="28"/>
        </w:rPr>
        <w:t xml:space="preserve"> «</w:t>
      </w:r>
      <w:r w:rsidRPr="007011B3">
        <w:rPr>
          <w:sz w:val="28"/>
          <w:szCs w:val="28"/>
        </w:rPr>
        <w:t>О внесении изменений в постановление администрации городского округа Кохма от 04.02.2014 № 50 «Об утверждении Положени</w:t>
      </w:r>
      <w:r>
        <w:rPr>
          <w:sz w:val="28"/>
          <w:szCs w:val="28"/>
        </w:rPr>
        <w:t>я</w:t>
      </w:r>
      <w:r w:rsidRPr="007011B3">
        <w:rPr>
          <w:sz w:val="28"/>
          <w:szCs w:val="28"/>
        </w:rPr>
        <w:t xml:space="preserve"> о единой комиссии по осуществлению закупок».</w:t>
      </w:r>
      <w:r w:rsidRPr="007011B3">
        <w:rPr>
          <w:iCs/>
          <w:sz w:val="28"/>
          <w:szCs w:val="28"/>
        </w:rPr>
        <w:t xml:space="preserve"> </w:t>
      </w:r>
    </w:p>
    <w:p w14:paraId="4EC7AF34" w14:textId="222351AE" w:rsidR="002B74F7" w:rsidRPr="002B74F7" w:rsidRDefault="002B74F7" w:rsidP="002B74F7">
      <w:pPr>
        <w:autoSpaceDE w:val="0"/>
        <w:autoSpaceDN w:val="0"/>
        <w:adjustRightInd w:val="0"/>
        <w:spacing w:line="360" w:lineRule="auto"/>
        <w:ind w:firstLine="709"/>
        <w:jc w:val="both"/>
        <w:rPr>
          <w:sz w:val="28"/>
          <w:szCs w:val="28"/>
        </w:rPr>
      </w:pPr>
      <w:r>
        <w:rPr>
          <w:sz w:val="28"/>
          <w:szCs w:val="28"/>
        </w:rPr>
        <w:t>3. Опубликовать настоящее постановление в газете «Кохомский вестник» и на официальном сайте администрации городского округа Кохма Ивановской области в информационно-коммуникационной сети Интернет.</w:t>
      </w:r>
    </w:p>
    <w:p w14:paraId="4EC7AF35" w14:textId="77777777" w:rsidR="007011B3" w:rsidRDefault="002B74F7" w:rsidP="002B74F7">
      <w:pPr>
        <w:pStyle w:val="a3"/>
        <w:spacing w:line="360" w:lineRule="auto"/>
        <w:ind w:firstLine="709"/>
        <w:jc w:val="both"/>
        <w:rPr>
          <w:iCs/>
          <w:sz w:val="28"/>
          <w:szCs w:val="28"/>
        </w:rPr>
      </w:pPr>
      <w:r>
        <w:rPr>
          <w:iCs/>
          <w:sz w:val="28"/>
          <w:szCs w:val="28"/>
        </w:rPr>
        <w:lastRenderedPageBreak/>
        <w:t>4</w:t>
      </w:r>
      <w:r w:rsidR="007011B3" w:rsidRPr="007011B3">
        <w:rPr>
          <w:iCs/>
          <w:sz w:val="28"/>
          <w:szCs w:val="28"/>
        </w:rPr>
        <w:t>.   Ответственность  за исполнение настоящего постановления возложить на председателя комитета по управлению муниципальным имуществом и муниципальным заказам администрации городского округа Кохма Шляеву Н.Н.</w:t>
      </w:r>
    </w:p>
    <w:p w14:paraId="4EC7AF36" w14:textId="77777777" w:rsidR="008844A4" w:rsidRDefault="008844A4" w:rsidP="00453BBC">
      <w:pPr>
        <w:pStyle w:val="a3"/>
        <w:spacing w:line="360" w:lineRule="auto"/>
        <w:jc w:val="both"/>
        <w:rPr>
          <w:b/>
          <w:sz w:val="28"/>
          <w:szCs w:val="28"/>
        </w:rPr>
      </w:pPr>
    </w:p>
    <w:p w14:paraId="1D9A66A4" w14:textId="77777777" w:rsidR="006B6085" w:rsidRDefault="006B6085" w:rsidP="00453BBC">
      <w:pPr>
        <w:pStyle w:val="a3"/>
        <w:spacing w:line="360" w:lineRule="auto"/>
        <w:jc w:val="both"/>
        <w:rPr>
          <w:b/>
          <w:sz w:val="28"/>
          <w:szCs w:val="28"/>
        </w:rPr>
      </w:pPr>
    </w:p>
    <w:p w14:paraId="47605EB8" w14:textId="77777777" w:rsidR="006B6085" w:rsidRPr="00453BBC" w:rsidRDefault="006B6085" w:rsidP="00453BBC">
      <w:pPr>
        <w:pStyle w:val="a3"/>
        <w:spacing w:line="360" w:lineRule="auto"/>
        <w:jc w:val="both"/>
        <w:rPr>
          <w:b/>
          <w:sz w:val="28"/>
          <w:szCs w:val="28"/>
        </w:rPr>
      </w:pPr>
    </w:p>
    <w:p w14:paraId="54D4B191" w14:textId="77777777" w:rsidR="00FF6377" w:rsidRDefault="00FF6377" w:rsidP="000959E4">
      <w:pPr>
        <w:pStyle w:val="a3"/>
        <w:jc w:val="both"/>
        <w:rPr>
          <w:b/>
          <w:sz w:val="28"/>
          <w:szCs w:val="28"/>
        </w:rPr>
      </w:pPr>
      <w:r>
        <w:rPr>
          <w:b/>
          <w:sz w:val="28"/>
          <w:szCs w:val="28"/>
        </w:rPr>
        <w:t xml:space="preserve">Временно исполняющий полномочия </w:t>
      </w:r>
    </w:p>
    <w:p w14:paraId="4EC7AF38" w14:textId="0678AD2B" w:rsidR="00264B51" w:rsidRDefault="005B57C2" w:rsidP="007011B3">
      <w:pPr>
        <w:pStyle w:val="a3"/>
        <w:jc w:val="both"/>
        <w:rPr>
          <w:b/>
          <w:sz w:val="28"/>
          <w:szCs w:val="28"/>
        </w:rPr>
      </w:pPr>
      <w:r w:rsidRPr="000959E4">
        <w:rPr>
          <w:b/>
          <w:sz w:val="28"/>
          <w:szCs w:val="28"/>
        </w:rPr>
        <w:t>Глав</w:t>
      </w:r>
      <w:r w:rsidR="00FF6377">
        <w:rPr>
          <w:b/>
          <w:sz w:val="28"/>
          <w:szCs w:val="28"/>
        </w:rPr>
        <w:t xml:space="preserve">ы </w:t>
      </w:r>
      <w:r w:rsidRPr="000959E4">
        <w:rPr>
          <w:b/>
          <w:sz w:val="28"/>
          <w:szCs w:val="28"/>
        </w:rPr>
        <w:t xml:space="preserve">городского округа </w:t>
      </w:r>
      <w:r w:rsidR="0089206D">
        <w:rPr>
          <w:b/>
          <w:sz w:val="28"/>
          <w:szCs w:val="28"/>
        </w:rPr>
        <w:t>Кохма</w:t>
      </w:r>
      <w:r w:rsidRPr="000959E4">
        <w:rPr>
          <w:b/>
          <w:sz w:val="28"/>
          <w:szCs w:val="28"/>
        </w:rPr>
        <w:t xml:space="preserve">                             </w:t>
      </w:r>
      <w:r w:rsidR="00AA0669">
        <w:rPr>
          <w:b/>
          <w:sz w:val="28"/>
          <w:szCs w:val="28"/>
        </w:rPr>
        <w:t xml:space="preserve"> </w:t>
      </w:r>
      <w:r w:rsidR="00F21DA4">
        <w:rPr>
          <w:b/>
          <w:sz w:val="28"/>
          <w:szCs w:val="28"/>
        </w:rPr>
        <w:t xml:space="preserve">     </w:t>
      </w:r>
      <w:r w:rsidR="00AA0669">
        <w:rPr>
          <w:b/>
          <w:sz w:val="28"/>
          <w:szCs w:val="28"/>
        </w:rPr>
        <w:t xml:space="preserve">   </w:t>
      </w:r>
      <w:r w:rsidR="00750ADD">
        <w:rPr>
          <w:b/>
          <w:sz w:val="28"/>
          <w:szCs w:val="28"/>
        </w:rPr>
        <w:t xml:space="preserve">      </w:t>
      </w:r>
      <w:r w:rsidR="00B35F3E">
        <w:rPr>
          <w:b/>
          <w:sz w:val="28"/>
          <w:szCs w:val="28"/>
        </w:rPr>
        <w:t xml:space="preserve">           </w:t>
      </w:r>
      <w:r w:rsidR="00FF6377">
        <w:rPr>
          <w:b/>
          <w:sz w:val="28"/>
          <w:szCs w:val="28"/>
        </w:rPr>
        <w:t>О.Г.</w:t>
      </w:r>
      <w:r w:rsidR="00B35F3E">
        <w:rPr>
          <w:b/>
          <w:sz w:val="28"/>
          <w:szCs w:val="28"/>
        </w:rPr>
        <w:t xml:space="preserve"> </w:t>
      </w:r>
      <w:r w:rsidR="00FF6377">
        <w:rPr>
          <w:b/>
          <w:sz w:val="28"/>
          <w:szCs w:val="28"/>
        </w:rPr>
        <w:t>Маннов</w:t>
      </w:r>
    </w:p>
    <w:p w14:paraId="4EC7AF39" w14:textId="77777777" w:rsidR="007011B3" w:rsidRDefault="007011B3" w:rsidP="00F64294">
      <w:pPr>
        <w:pStyle w:val="a3"/>
        <w:jc w:val="right"/>
        <w:rPr>
          <w:b/>
          <w:sz w:val="28"/>
          <w:szCs w:val="28"/>
        </w:rPr>
        <w:sectPr w:rsidR="007011B3" w:rsidSect="000C0154">
          <w:footerReference w:type="default" r:id="rId11"/>
          <w:pgSz w:w="11907" w:h="16840" w:code="9"/>
          <w:pgMar w:top="964" w:right="1134" w:bottom="964" w:left="1140" w:header="720" w:footer="720" w:gutter="0"/>
          <w:cols w:space="708"/>
          <w:noEndnote/>
          <w:titlePg/>
          <w:docGrid w:linePitch="326"/>
        </w:sectPr>
      </w:pPr>
    </w:p>
    <w:p w14:paraId="4EC7AF3A" w14:textId="440358B2" w:rsidR="007011B3" w:rsidRPr="007011B3" w:rsidRDefault="007011B3" w:rsidP="007011B3">
      <w:pPr>
        <w:spacing w:before="100" w:beforeAutospacing="1" w:after="100" w:afterAutospacing="1"/>
        <w:jc w:val="right"/>
        <w:rPr>
          <w:color w:val="000000"/>
          <w:sz w:val="28"/>
          <w:szCs w:val="28"/>
        </w:rPr>
      </w:pPr>
      <w:r w:rsidRPr="007011B3">
        <w:rPr>
          <w:color w:val="000000"/>
          <w:sz w:val="28"/>
          <w:szCs w:val="28"/>
        </w:rPr>
        <w:lastRenderedPageBreak/>
        <w:t xml:space="preserve">Приложение </w:t>
      </w:r>
      <w:r w:rsidRPr="007011B3">
        <w:rPr>
          <w:color w:val="000000"/>
          <w:sz w:val="28"/>
          <w:szCs w:val="28"/>
        </w:rPr>
        <w:br/>
        <w:t>к постановлению администрации</w:t>
      </w:r>
      <w:r w:rsidRPr="007011B3">
        <w:rPr>
          <w:color w:val="000000"/>
          <w:sz w:val="28"/>
          <w:szCs w:val="28"/>
        </w:rPr>
        <w:br/>
        <w:t xml:space="preserve">городского округа Кохма </w:t>
      </w:r>
      <w:r w:rsidRPr="007011B3">
        <w:rPr>
          <w:color w:val="000000"/>
          <w:sz w:val="28"/>
          <w:szCs w:val="28"/>
        </w:rPr>
        <w:br/>
        <w:t xml:space="preserve">от </w:t>
      </w:r>
      <w:r w:rsidR="007666A3">
        <w:rPr>
          <w:color w:val="000000"/>
          <w:sz w:val="28"/>
          <w:szCs w:val="28"/>
        </w:rPr>
        <w:t xml:space="preserve">30.12.2025 </w:t>
      </w:r>
      <w:r w:rsidR="007666A3" w:rsidRPr="007011B3">
        <w:rPr>
          <w:color w:val="000000"/>
          <w:sz w:val="28"/>
          <w:szCs w:val="28"/>
        </w:rPr>
        <w:t xml:space="preserve"> </w:t>
      </w:r>
      <w:r w:rsidRPr="007011B3">
        <w:rPr>
          <w:color w:val="000000"/>
          <w:sz w:val="28"/>
          <w:szCs w:val="28"/>
        </w:rPr>
        <w:t xml:space="preserve">№ </w:t>
      </w:r>
      <w:r w:rsidR="007666A3">
        <w:rPr>
          <w:color w:val="000000"/>
          <w:sz w:val="28"/>
          <w:szCs w:val="28"/>
        </w:rPr>
        <w:t>899</w:t>
      </w:r>
      <w:bookmarkStart w:id="0" w:name="_GoBack"/>
      <w:bookmarkEnd w:id="0"/>
      <w:r w:rsidR="007666A3" w:rsidRPr="007011B3">
        <w:rPr>
          <w:color w:val="000000"/>
          <w:sz w:val="28"/>
          <w:szCs w:val="28"/>
        </w:rPr>
        <w:t xml:space="preserve"> </w:t>
      </w:r>
    </w:p>
    <w:p w14:paraId="4EC7AF3B" w14:textId="77777777" w:rsidR="007011B3" w:rsidRPr="007011B3" w:rsidRDefault="007011B3" w:rsidP="007011B3">
      <w:pPr>
        <w:suppressAutoHyphens/>
        <w:jc w:val="center"/>
        <w:rPr>
          <w:b/>
          <w:bCs/>
          <w:color w:val="000000"/>
        </w:rPr>
      </w:pPr>
      <w:r w:rsidRPr="007011B3">
        <w:rPr>
          <w:b/>
          <w:bCs/>
          <w:color w:val="000000"/>
        </w:rPr>
        <w:t>Положение</w:t>
      </w:r>
      <w:r w:rsidRPr="007011B3">
        <w:rPr>
          <w:b/>
          <w:bCs/>
          <w:color w:val="000000"/>
        </w:rPr>
        <w:br/>
        <w:t xml:space="preserve">о единой комиссии по осуществлению закупок </w:t>
      </w:r>
    </w:p>
    <w:p w14:paraId="4EC7AF3C" w14:textId="77777777" w:rsidR="007011B3" w:rsidRPr="007011B3" w:rsidRDefault="007011B3" w:rsidP="007011B3">
      <w:pPr>
        <w:suppressAutoHyphens/>
        <w:jc w:val="center"/>
        <w:rPr>
          <w:b/>
          <w:bCs/>
          <w:color w:val="000000"/>
        </w:rPr>
      </w:pPr>
    </w:p>
    <w:p w14:paraId="4EC7AF3D" w14:textId="77777777" w:rsidR="00D84490" w:rsidRDefault="007011B3" w:rsidP="00D84490">
      <w:pPr>
        <w:numPr>
          <w:ilvl w:val="0"/>
          <w:numId w:val="6"/>
        </w:numPr>
        <w:suppressAutoHyphens/>
        <w:spacing w:after="160" w:line="360" w:lineRule="auto"/>
        <w:contextualSpacing/>
        <w:jc w:val="center"/>
        <w:rPr>
          <w:b/>
          <w:bCs/>
          <w:color w:val="000000"/>
        </w:rPr>
      </w:pPr>
      <w:r w:rsidRPr="007011B3">
        <w:rPr>
          <w:b/>
          <w:bCs/>
          <w:color w:val="000000"/>
        </w:rPr>
        <w:t>Общие положения</w:t>
      </w:r>
    </w:p>
    <w:p w14:paraId="4EC7AF3E" w14:textId="77777777" w:rsidR="007011B3" w:rsidRPr="00D84490" w:rsidRDefault="00D84490" w:rsidP="00D84490">
      <w:pPr>
        <w:pStyle w:val="af"/>
        <w:numPr>
          <w:ilvl w:val="1"/>
          <w:numId w:val="6"/>
        </w:numPr>
        <w:suppressAutoHyphens/>
        <w:spacing w:after="160" w:line="360" w:lineRule="auto"/>
        <w:ind w:left="0" w:firstLine="709"/>
        <w:jc w:val="both"/>
        <w:rPr>
          <w:b/>
          <w:bCs/>
          <w:color w:val="000000"/>
        </w:rPr>
      </w:pPr>
      <w:r w:rsidRPr="00D84490">
        <w:rPr>
          <w:color w:val="000000"/>
        </w:rPr>
        <w:t xml:space="preserve">Настоящее </w:t>
      </w:r>
      <w:r w:rsidR="007011B3" w:rsidRPr="00D84490">
        <w:rPr>
          <w:color w:val="000000"/>
        </w:rPr>
        <w:t>Положение разработано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84490">
        <w:rPr>
          <w:color w:val="000000"/>
        </w:rPr>
        <w:t xml:space="preserve"> и определяет состав, функции и порядок работы единой комиссии по осуществлению закупок путем проведения конкурентных способов определения поставщиков (подрядчиков, исполнителей) для нужд муниципальных заказчиков городского округа Кохма Ивановской области  (далее соответственно – Федеральный закон № 44-ФЗ, Единая комиссия, Заказчик).</w:t>
      </w:r>
    </w:p>
    <w:p w14:paraId="4EC7AF3F" w14:textId="77777777" w:rsidR="007011B3" w:rsidRDefault="007011B3" w:rsidP="00D84490">
      <w:pPr>
        <w:numPr>
          <w:ilvl w:val="0"/>
          <w:numId w:val="6"/>
        </w:numPr>
        <w:suppressAutoHyphens/>
        <w:spacing w:after="160" w:line="360" w:lineRule="auto"/>
        <w:contextualSpacing/>
        <w:jc w:val="center"/>
        <w:rPr>
          <w:b/>
          <w:bCs/>
          <w:color w:val="000000"/>
        </w:rPr>
      </w:pPr>
      <w:r w:rsidRPr="007011B3">
        <w:rPr>
          <w:b/>
          <w:bCs/>
          <w:color w:val="000000"/>
        </w:rPr>
        <w:t>Правовое регулирование деятельности Единой комиссии</w:t>
      </w:r>
    </w:p>
    <w:p w14:paraId="4EC7AF40" w14:textId="77777777" w:rsidR="00D84490" w:rsidRPr="00D84490" w:rsidRDefault="00D84490" w:rsidP="00D84490">
      <w:pPr>
        <w:suppressAutoHyphens/>
        <w:spacing w:after="160" w:line="360" w:lineRule="auto"/>
        <w:ind w:left="927"/>
        <w:contextualSpacing/>
        <w:rPr>
          <w:b/>
          <w:bCs/>
          <w:color w:val="000000"/>
        </w:rPr>
      </w:pPr>
    </w:p>
    <w:p w14:paraId="4EC7AF41" w14:textId="77777777" w:rsidR="007011B3" w:rsidRPr="007011B3" w:rsidRDefault="007011B3" w:rsidP="005676E7">
      <w:pPr>
        <w:suppressAutoHyphens/>
        <w:spacing w:line="360" w:lineRule="auto"/>
        <w:ind w:firstLine="709"/>
        <w:jc w:val="both"/>
        <w:rPr>
          <w:color w:val="000000"/>
        </w:rPr>
      </w:pPr>
      <w:r w:rsidRPr="007011B3">
        <w:rPr>
          <w:color w:val="000000"/>
        </w:rPr>
        <w:t>2.1. Единая комиссия в своей деятельности руководствуется Конституцией Российской Федерации, Федеральным законом № 44-ФЗ, Гражданским кодексом Российской Федерации, Бюджетным кодексом Российской Федерации, Федеральным законом от 26.07.2006 № 135-ФЗ «О защите конкуренции», Федеральным законом                              от 25.12.2008 № 273-ФЗ «О противодействии коррупции» и иными нормативными правовыми актами Российской Федерации, а также настоящим Положением.</w:t>
      </w:r>
    </w:p>
    <w:p w14:paraId="4EC7AF42" w14:textId="77777777" w:rsidR="007011B3" w:rsidRPr="007011B3" w:rsidRDefault="007011B3" w:rsidP="005676E7">
      <w:pPr>
        <w:spacing w:line="360" w:lineRule="auto"/>
        <w:ind w:firstLine="709"/>
        <w:jc w:val="both"/>
        <w:rPr>
          <w:color w:val="000000"/>
        </w:rPr>
      </w:pPr>
      <w:r w:rsidRPr="007011B3">
        <w:rPr>
          <w:color w:val="000000"/>
        </w:rPr>
        <w:t>2.2. Члены Единой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 в том числе с учетом информации, предоставленной Заказчику в соответствии с частью 23 статьи 34 Федерального закона № 44-ФЗ.</w:t>
      </w:r>
    </w:p>
    <w:p w14:paraId="4EC7AF43" w14:textId="77777777" w:rsidR="007011B3" w:rsidRPr="007011B3" w:rsidRDefault="007011B3" w:rsidP="007011B3">
      <w:pPr>
        <w:suppressAutoHyphens/>
        <w:spacing w:line="360" w:lineRule="auto"/>
        <w:ind w:firstLine="567"/>
        <w:jc w:val="both"/>
        <w:rPr>
          <w:color w:val="000000"/>
        </w:rPr>
      </w:pPr>
    </w:p>
    <w:p w14:paraId="4EC7AF44" w14:textId="5D8F5194" w:rsidR="007011B3" w:rsidRPr="007011B3" w:rsidRDefault="00FF6377" w:rsidP="00B35F3E">
      <w:pPr>
        <w:suppressAutoHyphens/>
        <w:spacing w:after="160" w:line="360" w:lineRule="auto"/>
        <w:contextualSpacing/>
        <w:jc w:val="center"/>
        <w:rPr>
          <w:b/>
          <w:bCs/>
          <w:color w:val="000000"/>
        </w:rPr>
      </w:pPr>
      <w:r>
        <w:rPr>
          <w:b/>
          <w:bCs/>
          <w:color w:val="000000"/>
        </w:rPr>
        <w:t xml:space="preserve">3. </w:t>
      </w:r>
      <w:r w:rsidR="007011B3" w:rsidRPr="007011B3">
        <w:rPr>
          <w:b/>
          <w:bCs/>
          <w:color w:val="000000"/>
        </w:rPr>
        <w:t>Цели создания и принципы работы Единой комиссии</w:t>
      </w:r>
    </w:p>
    <w:p w14:paraId="4EC7AF45" w14:textId="77777777" w:rsidR="007011B3" w:rsidRPr="007011B3" w:rsidRDefault="007011B3" w:rsidP="007011B3">
      <w:pPr>
        <w:suppressAutoHyphens/>
        <w:spacing w:line="360" w:lineRule="auto"/>
        <w:ind w:left="927"/>
        <w:contextualSpacing/>
        <w:jc w:val="both"/>
        <w:rPr>
          <w:color w:val="000000"/>
        </w:rPr>
      </w:pPr>
    </w:p>
    <w:p w14:paraId="4EC7AF46" w14:textId="77777777" w:rsidR="007011B3" w:rsidRPr="007011B3" w:rsidRDefault="007011B3" w:rsidP="007011B3">
      <w:pPr>
        <w:suppressAutoHyphens/>
        <w:spacing w:line="360" w:lineRule="auto"/>
        <w:ind w:firstLine="567"/>
        <w:jc w:val="both"/>
        <w:rPr>
          <w:color w:val="000000"/>
        </w:rPr>
      </w:pPr>
      <w:r w:rsidRPr="007011B3">
        <w:rPr>
          <w:color w:val="000000"/>
        </w:rPr>
        <w:t xml:space="preserve">3.1. Единая комиссия создается для определения поставщиков (подрядчиков, исполнителей) при проведении Заказчиком электронных аукционов, электронных </w:t>
      </w:r>
      <w:r w:rsidRPr="007011B3">
        <w:rPr>
          <w:color w:val="000000"/>
        </w:rPr>
        <w:lastRenderedPageBreak/>
        <w:t>конкурсов и электронных запросов котировок, за исключением осуществления закупки у единственного поставщика (подрядчика, исполнителя).</w:t>
      </w:r>
    </w:p>
    <w:p w14:paraId="4EC7AF47" w14:textId="77777777" w:rsidR="007011B3" w:rsidRPr="007011B3" w:rsidRDefault="007011B3" w:rsidP="007011B3">
      <w:pPr>
        <w:suppressAutoHyphens/>
        <w:spacing w:line="360" w:lineRule="auto"/>
        <w:ind w:firstLine="567"/>
        <w:jc w:val="both"/>
        <w:rPr>
          <w:color w:val="000000"/>
        </w:rPr>
      </w:pPr>
      <w:r w:rsidRPr="007011B3">
        <w:rPr>
          <w:color w:val="000000"/>
        </w:rPr>
        <w:t>3.2. Принципы работы Единой комиссии:</w:t>
      </w:r>
    </w:p>
    <w:p w14:paraId="4EC7AF48" w14:textId="7DA7433D" w:rsidR="007011B3" w:rsidRPr="007011B3" w:rsidRDefault="007011B3" w:rsidP="007011B3">
      <w:pPr>
        <w:suppressAutoHyphens/>
        <w:spacing w:line="360" w:lineRule="auto"/>
        <w:ind w:firstLine="567"/>
        <w:jc w:val="both"/>
        <w:rPr>
          <w:color w:val="000000"/>
        </w:rPr>
      </w:pPr>
      <w:r w:rsidRPr="007011B3">
        <w:rPr>
          <w:color w:val="000000"/>
        </w:rPr>
        <w:t xml:space="preserve">3.2.1. </w:t>
      </w:r>
      <w:r w:rsidR="006B6085">
        <w:rPr>
          <w:color w:val="000000"/>
        </w:rPr>
        <w:t>О</w:t>
      </w:r>
      <w:r w:rsidR="006B6085" w:rsidRPr="007011B3">
        <w:rPr>
          <w:color w:val="000000"/>
        </w:rPr>
        <w:t xml:space="preserve">беспечение </w:t>
      </w:r>
      <w:r w:rsidRPr="007011B3">
        <w:rPr>
          <w:color w:val="000000"/>
        </w:rPr>
        <w:t>объективности при рассмотрении и оценке заявок на участие в закупках</w:t>
      </w:r>
      <w:r w:rsidR="004F30CE">
        <w:rPr>
          <w:color w:val="000000"/>
        </w:rPr>
        <w:t>.</w:t>
      </w:r>
    </w:p>
    <w:p w14:paraId="4EC7AF49" w14:textId="5D624F4B" w:rsidR="007011B3" w:rsidRPr="007011B3" w:rsidRDefault="007011B3" w:rsidP="007011B3">
      <w:pPr>
        <w:suppressAutoHyphens/>
        <w:spacing w:line="360" w:lineRule="auto"/>
        <w:ind w:firstLine="567"/>
        <w:jc w:val="both"/>
        <w:rPr>
          <w:color w:val="000000"/>
        </w:rPr>
      </w:pPr>
      <w:r w:rsidRPr="007011B3">
        <w:rPr>
          <w:color w:val="000000"/>
        </w:rPr>
        <w:t xml:space="preserve">3.2.2. </w:t>
      </w:r>
      <w:r w:rsidR="006B6085">
        <w:rPr>
          <w:color w:val="000000"/>
        </w:rPr>
        <w:t>С</w:t>
      </w:r>
      <w:r w:rsidR="006B6085" w:rsidRPr="007011B3">
        <w:rPr>
          <w:color w:val="000000"/>
        </w:rPr>
        <w:t xml:space="preserve">оздание </w:t>
      </w:r>
      <w:r w:rsidRPr="007011B3">
        <w:rPr>
          <w:color w:val="000000"/>
        </w:rPr>
        <w:t>равных условий для всех участников. Обеспечение добросовестной ценовой и неценовой конкуренции между участниками закупок, недопущение любых действий, которые противоречат требованиям Федерального закона № 44-ФЗ, в том числе приводят к ограничению конкуренции, в частности к необоснованному ограничению числа участников закупок</w:t>
      </w:r>
      <w:r w:rsidR="004F30CE">
        <w:rPr>
          <w:color w:val="000000"/>
        </w:rPr>
        <w:t>.</w:t>
      </w:r>
    </w:p>
    <w:p w14:paraId="4EC7AF4A" w14:textId="5DDD1E3D" w:rsidR="007011B3" w:rsidRPr="007011B3" w:rsidRDefault="007011B3" w:rsidP="007011B3">
      <w:pPr>
        <w:suppressAutoHyphens/>
        <w:spacing w:line="360" w:lineRule="auto"/>
        <w:ind w:firstLine="567"/>
        <w:jc w:val="both"/>
      </w:pPr>
      <w:r w:rsidRPr="007011B3">
        <w:t xml:space="preserve">3.2.3. </w:t>
      </w:r>
      <w:r w:rsidR="006B6085">
        <w:t>У</w:t>
      </w:r>
      <w:r w:rsidR="006B6085" w:rsidRPr="007011B3">
        <w:t xml:space="preserve">странение </w:t>
      </w:r>
      <w:r w:rsidRPr="007011B3">
        <w:t>возможностей злоупотребления и коррупции при осуществлении закупок</w:t>
      </w:r>
      <w:r w:rsidR="004F30CE">
        <w:t>.</w:t>
      </w:r>
    </w:p>
    <w:p w14:paraId="4EC7AF4B" w14:textId="06DE02F3" w:rsidR="007011B3" w:rsidRPr="007011B3" w:rsidRDefault="007011B3" w:rsidP="007011B3">
      <w:pPr>
        <w:suppressAutoHyphens/>
        <w:spacing w:line="360" w:lineRule="auto"/>
        <w:ind w:firstLine="567"/>
        <w:jc w:val="both"/>
      </w:pPr>
      <w:r w:rsidRPr="007011B3">
        <w:t xml:space="preserve">3.2.4. </w:t>
      </w:r>
      <w:r w:rsidR="006B6085">
        <w:t>Н</w:t>
      </w:r>
      <w:r w:rsidR="006B6085" w:rsidRPr="007011B3">
        <w:t xml:space="preserve">едопущение </w:t>
      </w:r>
      <w:r w:rsidRPr="007011B3">
        <w:t>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14:paraId="4EC7AF4C" w14:textId="77777777" w:rsidR="007011B3" w:rsidRPr="007011B3" w:rsidRDefault="007011B3" w:rsidP="007011B3">
      <w:pPr>
        <w:suppressAutoHyphens/>
        <w:spacing w:line="360" w:lineRule="auto"/>
        <w:ind w:firstLine="567"/>
        <w:jc w:val="both"/>
      </w:pPr>
    </w:p>
    <w:p w14:paraId="4EC7AF4D" w14:textId="77777777" w:rsidR="007011B3" w:rsidRPr="007011B3" w:rsidRDefault="007011B3" w:rsidP="007011B3">
      <w:pPr>
        <w:suppressAutoHyphens/>
        <w:spacing w:line="360" w:lineRule="auto"/>
        <w:ind w:firstLine="567"/>
        <w:jc w:val="center"/>
        <w:rPr>
          <w:b/>
          <w:bCs/>
        </w:rPr>
      </w:pPr>
      <w:r w:rsidRPr="007011B3">
        <w:rPr>
          <w:b/>
          <w:bCs/>
        </w:rPr>
        <w:t>4. Порядок формирования Единой Комиссии</w:t>
      </w:r>
    </w:p>
    <w:p w14:paraId="4EC7AF4E" w14:textId="77777777" w:rsidR="007011B3" w:rsidRPr="007011B3" w:rsidRDefault="007011B3" w:rsidP="007011B3">
      <w:pPr>
        <w:suppressAutoHyphens/>
        <w:spacing w:line="360" w:lineRule="auto"/>
        <w:ind w:firstLine="567"/>
        <w:jc w:val="both"/>
        <w:rPr>
          <w:color w:val="000000"/>
        </w:rPr>
      </w:pPr>
    </w:p>
    <w:p w14:paraId="4EC7AF4F" w14:textId="0E23D043" w:rsidR="007011B3" w:rsidRPr="007011B3" w:rsidRDefault="007011B3" w:rsidP="005676E7">
      <w:pPr>
        <w:suppressAutoHyphens/>
        <w:spacing w:line="360" w:lineRule="auto"/>
        <w:ind w:firstLine="709"/>
        <w:jc w:val="both"/>
        <w:rPr>
          <w:color w:val="000000"/>
        </w:rPr>
      </w:pPr>
      <w:r w:rsidRPr="007011B3">
        <w:rPr>
          <w:color w:val="000000"/>
        </w:rPr>
        <w:t>4.1. Единая комиссия формируется администрацией городского округа Кохма. Состав Единой комиссии утверждается</w:t>
      </w:r>
      <w:r w:rsidR="006B6085">
        <w:rPr>
          <w:color w:val="000000"/>
        </w:rPr>
        <w:t xml:space="preserve"> постановлением</w:t>
      </w:r>
      <w:r w:rsidRPr="007011B3">
        <w:rPr>
          <w:color w:val="000000"/>
        </w:rPr>
        <w:t xml:space="preserve"> </w:t>
      </w:r>
      <w:r w:rsidR="006B6085" w:rsidRPr="007011B3">
        <w:rPr>
          <w:color w:val="000000"/>
        </w:rPr>
        <w:t>администраци</w:t>
      </w:r>
      <w:r w:rsidR="006B6085">
        <w:rPr>
          <w:color w:val="000000"/>
        </w:rPr>
        <w:t>и</w:t>
      </w:r>
      <w:r w:rsidR="006B6085" w:rsidRPr="007011B3">
        <w:rPr>
          <w:color w:val="000000"/>
        </w:rPr>
        <w:t xml:space="preserve"> </w:t>
      </w:r>
      <w:r w:rsidRPr="007011B3">
        <w:rPr>
          <w:color w:val="000000"/>
        </w:rPr>
        <w:t>городского округа Кохма.</w:t>
      </w:r>
    </w:p>
    <w:p w14:paraId="4EC7AF50" w14:textId="0EF965B9" w:rsidR="007011B3" w:rsidRPr="007011B3" w:rsidRDefault="007011B3" w:rsidP="005676E7">
      <w:pPr>
        <w:suppressAutoHyphens/>
        <w:spacing w:line="360" w:lineRule="auto"/>
        <w:ind w:firstLine="709"/>
        <w:jc w:val="both"/>
        <w:rPr>
          <w:color w:val="000000"/>
        </w:rPr>
      </w:pPr>
      <w:r w:rsidRPr="007011B3">
        <w:rPr>
          <w:color w:val="000000"/>
        </w:rPr>
        <w:t xml:space="preserve">4.2. В состав Единой комиссии входят не менее трех человек - председатель Единой комиссии, заместитель председателя, </w:t>
      </w:r>
      <w:r w:rsidR="006B6085" w:rsidRPr="007011B3">
        <w:rPr>
          <w:color w:val="000000"/>
        </w:rPr>
        <w:t>секретарь</w:t>
      </w:r>
      <w:r w:rsidR="006B6085">
        <w:rPr>
          <w:color w:val="000000"/>
        </w:rPr>
        <w:t>,</w:t>
      </w:r>
      <w:r w:rsidR="006B6085" w:rsidRPr="007011B3">
        <w:rPr>
          <w:color w:val="000000"/>
        </w:rPr>
        <w:t xml:space="preserve"> </w:t>
      </w:r>
      <w:r w:rsidRPr="007011B3">
        <w:rPr>
          <w:color w:val="000000"/>
        </w:rPr>
        <w:t>члены Единой комиссии.</w:t>
      </w:r>
    </w:p>
    <w:p w14:paraId="4EC7AF51" w14:textId="77777777" w:rsidR="007011B3" w:rsidRPr="007011B3" w:rsidRDefault="007011B3" w:rsidP="005676E7">
      <w:pPr>
        <w:suppressAutoHyphens/>
        <w:spacing w:line="360" w:lineRule="auto"/>
        <w:ind w:firstLine="709"/>
        <w:jc w:val="both"/>
        <w:rPr>
          <w:color w:val="000000"/>
        </w:rPr>
      </w:pPr>
      <w:r w:rsidRPr="007011B3">
        <w:rPr>
          <w:color w:val="000000"/>
        </w:rPr>
        <w:t>4.3. Состав Единой комиссии формируется преимущественно из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4EC7AF52" w14:textId="77777777" w:rsidR="007011B3" w:rsidRPr="007011B3" w:rsidRDefault="007011B3" w:rsidP="005676E7">
      <w:pPr>
        <w:suppressAutoHyphens/>
        <w:spacing w:line="360" w:lineRule="auto"/>
        <w:ind w:firstLine="709"/>
        <w:jc w:val="both"/>
        <w:rPr>
          <w:color w:val="000000"/>
        </w:rPr>
      </w:pPr>
      <w:r w:rsidRPr="007011B3">
        <w:rPr>
          <w:color w:val="000000"/>
        </w:rPr>
        <w:t>4.4. В соответствии с частью 6 статьи 39 Федерального закона № 44-ФЗ членами Единой комиссии не могут быть:</w:t>
      </w:r>
    </w:p>
    <w:p w14:paraId="4EC7AF53" w14:textId="33B2E618" w:rsidR="007011B3" w:rsidRPr="007011B3" w:rsidRDefault="007011B3" w:rsidP="005676E7">
      <w:pPr>
        <w:suppressAutoHyphens/>
        <w:spacing w:line="360" w:lineRule="auto"/>
        <w:ind w:firstLine="709"/>
        <w:jc w:val="both"/>
        <w:rPr>
          <w:color w:val="000000"/>
        </w:rPr>
      </w:pPr>
      <w:r w:rsidRPr="007011B3">
        <w:rPr>
          <w:color w:val="000000"/>
        </w:rPr>
        <w:t xml:space="preserve">4.4.1. </w:t>
      </w:r>
      <w:r w:rsidR="006B6085">
        <w:rPr>
          <w:color w:val="000000"/>
        </w:rPr>
        <w:t>Ф</w:t>
      </w:r>
      <w:r w:rsidR="006B6085" w:rsidRPr="007011B3">
        <w:rPr>
          <w:color w:val="000000"/>
        </w:rPr>
        <w:t xml:space="preserve">изические </w:t>
      </w:r>
      <w:r w:rsidRPr="007011B3">
        <w:rPr>
          <w:color w:val="000000"/>
        </w:rPr>
        <w:t>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 44-ФЗ предусмотрена документация о закупке)</w:t>
      </w:r>
      <w:r w:rsidR="004F30CE">
        <w:rPr>
          <w:color w:val="000000"/>
        </w:rPr>
        <w:t>.</w:t>
      </w:r>
    </w:p>
    <w:p w14:paraId="4EC7AF54" w14:textId="25384C0A" w:rsidR="007011B3" w:rsidRPr="007011B3" w:rsidRDefault="007011B3" w:rsidP="005676E7">
      <w:pPr>
        <w:suppressAutoHyphens/>
        <w:spacing w:line="360" w:lineRule="auto"/>
        <w:ind w:firstLine="709"/>
        <w:jc w:val="both"/>
        <w:rPr>
          <w:color w:val="000000"/>
        </w:rPr>
      </w:pPr>
      <w:r w:rsidRPr="007011B3">
        <w:rPr>
          <w:color w:val="000000"/>
        </w:rPr>
        <w:t xml:space="preserve">4.4.2. </w:t>
      </w:r>
      <w:r w:rsidR="006B6085">
        <w:rPr>
          <w:color w:val="000000"/>
        </w:rPr>
        <w:t>Ф</w:t>
      </w:r>
      <w:r w:rsidR="006B6085" w:rsidRPr="007011B3">
        <w:rPr>
          <w:color w:val="000000"/>
        </w:rPr>
        <w:t xml:space="preserve">изические </w:t>
      </w:r>
      <w:r w:rsidRPr="007011B3">
        <w:rPr>
          <w:color w:val="000000"/>
        </w:rPr>
        <w:t xml:space="preserve">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w:t>
      </w:r>
      <w:r w:rsidRPr="007011B3">
        <w:rPr>
          <w:color w:val="000000"/>
        </w:rPr>
        <w:lastRenderedPageBreak/>
        <w:t>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25.12.2008 № 273-ФЗ «О противодействии коррупции»</w:t>
      </w:r>
      <w:r w:rsidR="004F30CE">
        <w:rPr>
          <w:color w:val="000000"/>
        </w:rPr>
        <w:t>.</w:t>
      </w:r>
    </w:p>
    <w:p w14:paraId="4EC7AF55" w14:textId="09DBA2AC" w:rsidR="007011B3" w:rsidRPr="007011B3" w:rsidRDefault="007011B3" w:rsidP="005676E7">
      <w:pPr>
        <w:suppressAutoHyphens/>
        <w:spacing w:line="360" w:lineRule="auto"/>
        <w:ind w:firstLine="709"/>
        <w:jc w:val="both"/>
        <w:rPr>
          <w:color w:val="000000"/>
        </w:rPr>
      </w:pPr>
      <w:r w:rsidRPr="007011B3">
        <w:rPr>
          <w:color w:val="000000"/>
        </w:rPr>
        <w:t xml:space="preserve">4.4.3. </w:t>
      </w:r>
      <w:r w:rsidR="006B6085">
        <w:rPr>
          <w:color w:val="000000"/>
        </w:rPr>
        <w:t>Ф</w:t>
      </w:r>
      <w:r w:rsidR="006B6085" w:rsidRPr="007011B3">
        <w:rPr>
          <w:color w:val="000000"/>
        </w:rPr>
        <w:t xml:space="preserve">изические </w:t>
      </w:r>
      <w:r w:rsidRPr="007011B3">
        <w:rPr>
          <w:color w:val="000000"/>
        </w:rPr>
        <w:t>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F30CE">
        <w:rPr>
          <w:color w:val="000000"/>
        </w:rPr>
        <w:t>.</w:t>
      </w:r>
    </w:p>
    <w:p w14:paraId="4EC7AF56" w14:textId="7186C684" w:rsidR="007011B3" w:rsidRPr="007011B3" w:rsidRDefault="007011B3" w:rsidP="005676E7">
      <w:pPr>
        <w:suppressAutoHyphens/>
        <w:spacing w:line="360" w:lineRule="auto"/>
        <w:ind w:firstLine="709"/>
        <w:jc w:val="both"/>
        <w:rPr>
          <w:color w:val="000000"/>
        </w:rPr>
      </w:pPr>
      <w:r w:rsidRPr="007011B3">
        <w:rPr>
          <w:color w:val="000000"/>
        </w:rPr>
        <w:t xml:space="preserve">4.4.4. </w:t>
      </w:r>
      <w:r w:rsidR="006B6085">
        <w:rPr>
          <w:color w:val="000000"/>
        </w:rPr>
        <w:t>Д</w:t>
      </w:r>
      <w:r w:rsidR="006B6085" w:rsidRPr="007011B3">
        <w:rPr>
          <w:color w:val="000000"/>
        </w:rPr>
        <w:t xml:space="preserve">олжностные </w:t>
      </w:r>
      <w:r w:rsidRPr="007011B3">
        <w:rPr>
          <w:color w:val="000000"/>
        </w:rPr>
        <w:t>лица органов контроля, указанных в части 1 статьи 99 Федерального закона № 44-ФЗ, непосредственно осуществляющие контроль в сфере закупок</w:t>
      </w:r>
      <w:r w:rsidR="004F30CE">
        <w:rPr>
          <w:color w:val="000000"/>
        </w:rPr>
        <w:t>.</w:t>
      </w:r>
    </w:p>
    <w:p w14:paraId="4EC7AF57" w14:textId="77777777" w:rsidR="007011B3" w:rsidRPr="007011B3" w:rsidRDefault="007011B3" w:rsidP="005676E7">
      <w:pPr>
        <w:suppressAutoHyphens/>
        <w:spacing w:line="360" w:lineRule="auto"/>
        <w:ind w:firstLine="709"/>
        <w:jc w:val="both"/>
        <w:rPr>
          <w:color w:val="000000"/>
        </w:rPr>
      </w:pPr>
      <w:r w:rsidRPr="007011B3">
        <w:rPr>
          <w:color w:val="000000"/>
        </w:rPr>
        <w:t>4.4.5. В соответствии с пунктом 9 части 1 статьи 31 Федерального закона № 44-ФЗ должно быть обеспечено отсутствие обстоятельств, при которых член Единой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EC7AF58" w14:textId="77777777" w:rsidR="007011B3" w:rsidRPr="007011B3" w:rsidRDefault="007011B3" w:rsidP="005676E7">
      <w:pPr>
        <w:suppressAutoHyphens/>
        <w:spacing w:line="360" w:lineRule="auto"/>
        <w:ind w:firstLine="709"/>
        <w:jc w:val="both"/>
        <w:rPr>
          <w:color w:val="000000"/>
        </w:rPr>
      </w:pPr>
      <w:r w:rsidRPr="007011B3">
        <w:rPr>
          <w:color w:val="000000"/>
        </w:rPr>
        <w:t>а) физическим лицом (в том числе зарегистрированным в качестве индивидуального предпринимателя), являющимся участником закупки;</w:t>
      </w:r>
    </w:p>
    <w:p w14:paraId="4EC7AF59" w14:textId="77777777" w:rsidR="007011B3" w:rsidRPr="007011B3" w:rsidRDefault="007011B3" w:rsidP="005676E7">
      <w:pPr>
        <w:suppressAutoHyphens/>
        <w:spacing w:line="360" w:lineRule="auto"/>
        <w:ind w:firstLine="709"/>
        <w:jc w:val="both"/>
        <w:rPr>
          <w:color w:val="000000"/>
        </w:rPr>
      </w:pPr>
      <w:r w:rsidRPr="007011B3">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C7AF5A" w14:textId="5A7AB9E7" w:rsidR="007011B3" w:rsidRPr="007011B3" w:rsidRDefault="007011B3" w:rsidP="005676E7">
      <w:pPr>
        <w:suppressAutoHyphens/>
        <w:spacing w:line="360" w:lineRule="auto"/>
        <w:ind w:firstLine="709"/>
        <w:jc w:val="both"/>
        <w:rPr>
          <w:color w:val="000000"/>
        </w:rPr>
      </w:pPr>
      <w:r w:rsidRPr="007011B3">
        <w:rPr>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F30CE">
        <w:rPr>
          <w:color w:val="000000"/>
        </w:rPr>
        <w:t>.</w:t>
      </w:r>
    </w:p>
    <w:p w14:paraId="4EC7AF5B" w14:textId="77777777" w:rsidR="002B74F7" w:rsidRDefault="002B74F7" w:rsidP="005676E7">
      <w:pPr>
        <w:suppressAutoHyphens/>
        <w:spacing w:line="360" w:lineRule="auto"/>
        <w:ind w:firstLine="709"/>
        <w:jc w:val="center"/>
        <w:rPr>
          <w:color w:val="000000"/>
        </w:rPr>
      </w:pPr>
    </w:p>
    <w:p w14:paraId="4EC7AF5C" w14:textId="77777777" w:rsidR="002B74F7" w:rsidRDefault="002B74F7" w:rsidP="007011B3">
      <w:pPr>
        <w:suppressAutoHyphens/>
        <w:spacing w:line="360" w:lineRule="auto"/>
        <w:ind w:firstLine="567"/>
        <w:jc w:val="center"/>
        <w:rPr>
          <w:color w:val="000000"/>
        </w:rPr>
      </w:pPr>
    </w:p>
    <w:p w14:paraId="4EC7AF5D" w14:textId="77777777" w:rsidR="002B74F7" w:rsidRDefault="002B74F7" w:rsidP="007011B3">
      <w:pPr>
        <w:suppressAutoHyphens/>
        <w:spacing w:line="360" w:lineRule="auto"/>
        <w:ind w:firstLine="567"/>
        <w:jc w:val="center"/>
        <w:rPr>
          <w:color w:val="000000"/>
        </w:rPr>
      </w:pPr>
    </w:p>
    <w:p w14:paraId="4EC7AF5F" w14:textId="77777777" w:rsidR="007011B3" w:rsidRPr="007011B3" w:rsidRDefault="007011B3" w:rsidP="007011B3">
      <w:pPr>
        <w:suppressAutoHyphens/>
        <w:spacing w:line="360" w:lineRule="auto"/>
        <w:ind w:firstLine="567"/>
        <w:jc w:val="center"/>
        <w:rPr>
          <w:b/>
          <w:bCs/>
          <w:color w:val="000000"/>
        </w:rPr>
      </w:pPr>
      <w:r w:rsidRPr="007011B3">
        <w:rPr>
          <w:b/>
          <w:bCs/>
          <w:color w:val="000000"/>
        </w:rPr>
        <w:lastRenderedPageBreak/>
        <w:t>5. Функции и регламент работы Единой комиссии</w:t>
      </w:r>
    </w:p>
    <w:p w14:paraId="4EC7AF60" w14:textId="77777777" w:rsidR="007011B3" w:rsidRPr="007011B3" w:rsidRDefault="007011B3" w:rsidP="007011B3">
      <w:pPr>
        <w:suppressAutoHyphens/>
        <w:spacing w:line="360" w:lineRule="auto"/>
        <w:ind w:firstLine="567"/>
        <w:jc w:val="center"/>
        <w:rPr>
          <w:b/>
          <w:bCs/>
          <w:color w:val="000000"/>
        </w:rPr>
      </w:pPr>
    </w:p>
    <w:p w14:paraId="4EC7AF61" w14:textId="77777777" w:rsidR="007011B3" w:rsidRPr="007011B3" w:rsidRDefault="007011B3" w:rsidP="005676E7">
      <w:pPr>
        <w:suppressAutoHyphens/>
        <w:spacing w:line="360" w:lineRule="auto"/>
        <w:ind w:firstLine="709"/>
        <w:jc w:val="both"/>
        <w:rPr>
          <w:color w:val="000000"/>
        </w:rPr>
      </w:pPr>
      <w:r w:rsidRPr="007011B3">
        <w:rPr>
          <w:color w:val="000000"/>
        </w:rPr>
        <w:t>5.1. Единая комиссия выполняет возложенные на нее функции посредством проведения заседаний. Заседания Единой комиссии открываются и закрываются председателем, либо лицом его замещающим.</w:t>
      </w:r>
    </w:p>
    <w:p w14:paraId="4EC7AF62" w14:textId="77777777" w:rsidR="007011B3" w:rsidRPr="007011B3" w:rsidRDefault="007011B3" w:rsidP="005676E7">
      <w:pPr>
        <w:suppressAutoHyphens/>
        <w:spacing w:line="360" w:lineRule="auto"/>
        <w:ind w:firstLine="709"/>
        <w:jc w:val="both"/>
        <w:rPr>
          <w:color w:val="000000"/>
        </w:rPr>
      </w:pPr>
      <w:r w:rsidRPr="007011B3">
        <w:rPr>
          <w:color w:val="000000"/>
        </w:rPr>
        <w:t xml:space="preserve">5.2. Члены Единой комиссии должны быть своевременно уведомлены секретарем Единой комиссии о месте (при необходимости), дате и времени проведения заседания Единой комиссии. Секретарь Единой комиссии  не позднее чем за </w:t>
      </w:r>
      <w:r w:rsidRPr="007011B3">
        <w:rPr>
          <w:iCs/>
          <w:color w:val="000000"/>
        </w:rPr>
        <w:t>один календарный день</w:t>
      </w:r>
      <w:r w:rsidRPr="007011B3">
        <w:rPr>
          <w:i/>
          <w:iCs/>
          <w:color w:val="000000"/>
        </w:rPr>
        <w:t xml:space="preserve"> </w:t>
      </w:r>
      <w:r w:rsidRPr="007011B3">
        <w:rPr>
          <w:color w:val="000000"/>
        </w:rPr>
        <w:t>до даты проведения заседания Единой комиссии уведомляет ее членов о дате и времени проведения заседания.</w:t>
      </w:r>
    </w:p>
    <w:p w14:paraId="4EC7AF63" w14:textId="77777777" w:rsidR="007011B3" w:rsidRPr="007011B3" w:rsidRDefault="007011B3" w:rsidP="005676E7">
      <w:pPr>
        <w:suppressAutoHyphens/>
        <w:spacing w:line="360" w:lineRule="auto"/>
        <w:ind w:firstLine="709"/>
        <w:jc w:val="both"/>
        <w:rPr>
          <w:color w:val="000000"/>
        </w:rPr>
      </w:pPr>
      <w:r w:rsidRPr="007011B3">
        <w:rPr>
          <w:color w:val="000000"/>
        </w:rPr>
        <w:t xml:space="preserve">5.3. Единая комиссия правомочна осуществлять свои функции, если в заседании участвует не менее чем 50 (пятьдесят) процентов общего числа ее членов. </w:t>
      </w:r>
    </w:p>
    <w:p w14:paraId="4EC7AF64" w14:textId="77777777" w:rsidR="007011B3" w:rsidRPr="007011B3" w:rsidRDefault="007011B3" w:rsidP="005676E7">
      <w:pPr>
        <w:suppressAutoHyphens/>
        <w:spacing w:line="360" w:lineRule="auto"/>
        <w:ind w:firstLine="709"/>
        <w:jc w:val="both"/>
        <w:rPr>
          <w:color w:val="000000"/>
        </w:rPr>
      </w:pPr>
      <w:r w:rsidRPr="007011B3">
        <w:rPr>
          <w:color w:val="000000"/>
        </w:rPr>
        <w:t xml:space="preserve">5.4. Члены Единой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w:t>
      </w:r>
    </w:p>
    <w:p w14:paraId="4EC7AF65" w14:textId="77777777" w:rsidR="007011B3" w:rsidRPr="007011B3" w:rsidRDefault="007011B3" w:rsidP="005676E7">
      <w:pPr>
        <w:suppressAutoHyphens/>
        <w:spacing w:line="360" w:lineRule="auto"/>
        <w:ind w:firstLine="709"/>
        <w:jc w:val="both"/>
        <w:rPr>
          <w:color w:val="000000"/>
        </w:rPr>
      </w:pPr>
      <w:r w:rsidRPr="007011B3">
        <w:rPr>
          <w:color w:val="000000"/>
        </w:rPr>
        <w:t xml:space="preserve">5.5. Делегирование членами Единой комиссии своих полномочий иным лицам не допускается. Отсутствие члена Единой комиссии в заседании допускается только по уважительным причинам (командировка, временная нетрудоспособность, отпуск, рабочая необходимость). </w:t>
      </w:r>
    </w:p>
    <w:p w14:paraId="4EC7AF66" w14:textId="77777777" w:rsidR="007011B3" w:rsidRPr="007011B3" w:rsidRDefault="007011B3" w:rsidP="005676E7">
      <w:pPr>
        <w:suppressAutoHyphens/>
        <w:spacing w:line="360" w:lineRule="auto"/>
        <w:ind w:firstLine="709"/>
        <w:jc w:val="both"/>
        <w:rPr>
          <w:color w:val="000000"/>
        </w:rPr>
      </w:pPr>
      <w:r w:rsidRPr="007011B3">
        <w:rPr>
          <w:color w:val="000000"/>
        </w:rPr>
        <w:t>5.6. Председатель Единой комиссии, его заместитель и секретарь являются членами Единой комиссии. В случае временного отсутствия председателя его обязанности исполняет заместитель председателя, а в исключительных случаях один из членов Единой комиссии.</w:t>
      </w:r>
    </w:p>
    <w:p w14:paraId="4EC7AF67" w14:textId="77777777" w:rsidR="007011B3" w:rsidRPr="007011B3" w:rsidRDefault="007011B3" w:rsidP="005676E7">
      <w:pPr>
        <w:suppressAutoHyphens/>
        <w:spacing w:line="360" w:lineRule="auto"/>
        <w:ind w:firstLine="709"/>
        <w:jc w:val="both"/>
        <w:rPr>
          <w:color w:val="000000"/>
        </w:rPr>
      </w:pPr>
      <w:r w:rsidRPr="007011B3">
        <w:rPr>
          <w:color w:val="000000"/>
        </w:rPr>
        <w:t>5.7. Решения Единой комиссии принимаются простым большинством голосов от числа присутствующих на заседании членов. При голосовании каждый член имеет один голос.</w:t>
      </w:r>
    </w:p>
    <w:p w14:paraId="4EC7AF68" w14:textId="77777777" w:rsidR="007011B3" w:rsidRPr="007011B3" w:rsidRDefault="007011B3" w:rsidP="005676E7">
      <w:pPr>
        <w:suppressAutoHyphens/>
        <w:spacing w:line="360" w:lineRule="auto"/>
        <w:ind w:firstLine="709"/>
        <w:jc w:val="both"/>
        <w:rPr>
          <w:color w:val="000000"/>
        </w:rPr>
      </w:pPr>
      <w:r w:rsidRPr="007011B3">
        <w:rPr>
          <w:color w:val="000000"/>
        </w:rPr>
        <w:t>5.8. Порядок действий Единой комиссии в рамках конкретной процедуры определения поставщика (подрядчика, исполнителя) устанавливается в соответствии с Федеральным законом № 44-ФЗ в зависимости от способа процедуры.</w:t>
      </w:r>
    </w:p>
    <w:p w14:paraId="4EC7AF69" w14:textId="77777777" w:rsidR="007011B3" w:rsidRPr="007011B3" w:rsidRDefault="007011B3" w:rsidP="005676E7">
      <w:pPr>
        <w:suppressAutoHyphens/>
        <w:spacing w:line="360" w:lineRule="auto"/>
        <w:ind w:firstLine="709"/>
        <w:jc w:val="both"/>
        <w:rPr>
          <w:color w:val="000000"/>
        </w:rPr>
      </w:pPr>
      <w:r w:rsidRPr="007011B3">
        <w:rPr>
          <w:color w:val="000000"/>
        </w:rPr>
        <w:t>5.9. При осуществлении процедуры определения поставщика (подрядчика, исполнителя) путем проведения электронного конкурса в обязанности Единой комиссии входит следующее:</w:t>
      </w:r>
    </w:p>
    <w:p w14:paraId="4EC7AF6A" w14:textId="77777777" w:rsidR="007011B3" w:rsidRPr="007011B3" w:rsidRDefault="007011B3" w:rsidP="005676E7">
      <w:pPr>
        <w:suppressAutoHyphens/>
        <w:spacing w:line="360" w:lineRule="auto"/>
        <w:ind w:firstLine="709"/>
        <w:jc w:val="both"/>
        <w:rPr>
          <w:color w:val="000000"/>
        </w:rPr>
      </w:pPr>
      <w:r w:rsidRPr="007011B3">
        <w:rPr>
          <w:color w:val="000000"/>
        </w:rPr>
        <w:t xml:space="preserve">5.9.1. 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w:t>
      </w:r>
      <w:r w:rsidRPr="007011B3">
        <w:rPr>
          <w:color w:val="000000"/>
        </w:rPr>
        <w:lastRenderedPageBreak/>
        <w:t>оценки первых частей заявок на участие в закупке, установленной в извещении об осуществлении закупки члены Единой комиссии:</w:t>
      </w:r>
    </w:p>
    <w:p w14:paraId="4EC7AF6B" w14:textId="77777777" w:rsidR="007011B3" w:rsidRPr="007011B3" w:rsidRDefault="007011B3" w:rsidP="005676E7">
      <w:pPr>
        <w:suppressAutoHyphens/>
        <w:spacing w:line="360" w:lineRule="auto"/>
        <w:ind w:firstLine="709"/>
        <w:jc w:val="both"/>
        <w:rPr>
          <w:color w:val="000000"/>
        </w:rPr>
      </w:pPr>
      <w:r w:rsidRPr="007011B3">
        <w:rPr>
          <w:color w:val="000000"/>
        </w:rPr>
        <w:t>-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14:paraId="4EC7AF6C" w14:textId="77777777" w:rsidR="007011B3" w:rsidRPr="007011B3" w:rsidRDefault="007011B3" w:rsidP="005676E7">
      <w:pPr>
        <w:suppressAutoHyphens/>
        <w:spacing w:line="360" w:lineRule="auto"/>
        <w:ind w:firstLine="709"/>
        <w:jc w:val="both"/>
        <w:rPr>
          <w:color w:val="000000"/>
        </w:rPr>
      </w:pPr>
      <w:r w:rsidRPr="007011B3">
        <w:rPr>
          <w:color w:val="000000"/>
        </w:rPr>
        <w:t>-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Федерального закона № 44-ФЗ (если такие критерии установлены извещением об осуществлении закупки);</w:t>
      </w:r>
    </w:p>
    <w:p w14:paraId="4EC7AF6D" w14:textId="77777777" w:rsidR="007011B3" w:rsidRPr="007011B3" w:rsidRDefault="007011B3" w:rsidP="005676E7">
      <w:pPr>
        <w:suppressAutoHyphens/>
        <w:spacing w:line="360" w:lineRule="auto"/>
        <w:ind w:firstLine="709"/>
        <w:jc w:val="both"/>
        <w:rPr>
          <w:color w:val="000000"/>
        </w:rPr>
      </w:pPr>
      <w:r w:rsidRPr="007011B3">
        <w:rPr>
          <w:color w:val="000000"/>
        </w:rPr>
        <w:t xml:space="preserve">- подписывают усиленными электронными подписями протокол рассмотрения и оценки первых частей заявок на участие в закупке, который должен соответствовать требованиям статьи 48 Федерального закона № 44-ФЗ; </w:t>
      </w:r>
    </w:p>
    <w:p w14:paraId="4EC7AF6E" w14:textId="77777777" w:rsidR="007011B3" w:rsidRPr="007011B3" w:rsidRDefault="007011B3" w:rsidP="005676E7">
      <w:pPr>
        <w:suppressAutoHyphens/>
        <w:spacing w:line="360" w:lineRule="auto"/>
        <w:ind w:firstLine="709"/>
        <w:jc w:val="both"/>
        <w:rPr>
          <w:color w:val="000000"/>
        </w:rPr>
      </w:pPr>
      <w:r w:rsidRPr="007011B3">
        <w:rPr>
          <w:color w:val="000000"/>
        </w:rPr>
        <w:t>- секретарь Единой комиссии формирует с использованием электронной площадки протокол рассмотрения и оценки первых частей заявок на участие в закупке, после подписания членами Единой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p>
    <w:p w14:paraId="4EC7AF6F" w14:textId="77777777" w:rsidR="007011B3" w:rsidRPr="007011B3" w:rsidRDefault="007011B3" w:rsidP="005676E7">
      <w:pPr>
        <w:suppressAutoHyphens/>
        <w:spacing w:line="360" w:lineRule="auto"/>
        <w:ind w:firstLine="709"/>
        <w:jc w:val="both"/>
        <w:rPr>
          <w:color w:val="000000"/>
        </w:rPr>
      </w:pPr>
      <w:r w:rsidRPr="007011B3">
        <w:rPr>
          <w:color w:val="000000"/>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14:paraId="4EC7AF70" w14:textId="77777777" w:rsidR="007011B3" w:rsidRPr="007011B3" w:rsidRDefault="007011B3" w:rsidP="005676E7">
      <w:pPr>
        <w:suppressAutoHyphens/>
        <w:spacing w:line="360" w:lineRule="auto"/>
        <w:ind w:firstLine="709"/>
        <w:jc w:val="both"/>
        <w:rPr>
          <w:color w:val="000000"/>
        </w:rPr>
      </w:pPr>
      <w:r w:rsidRPr="007011B3">
        <w:rPr>
          <w:color w:val="000000"/>
        </w:rPr>
        <w:t>- научно-исследовательских, опытно-конструкторских и технологических работ;</w:t>
      </w:r>
    </w:p>
    <w:p w14:paraId="4EC7AF71" w14:textId="77777777" w:rsidR="007011B3" w:rsidRPr="007011B3" w:rsidRDefault="007011B3" w:rsidP="005676E7">
      <w:pPr>
        <w:suppressAutoHyphens/>
        <w:spacing w:line="360" w:lineRule="auto"/>
        <w:ind w:firstLine="709"/>
        <w:jc w:val="both"/>
        <w:rPr>
          <w:color w:val="000000"/>
        </w:rPr>
      </w:pPr>
      <w:r w:rsidRPr="007011B3">
        <w:rPr>
          <w:color w:val="000000"/>
        </w:rPr>
        <w:t>- на создание произведения литературы или искусства;</w:t>
      </w:r>
    </w:p>
    <w:p w14:paraId="4EC7AF72" w14:textId="77777777" w:rsidR="007011B3" w:rsidRPr="007011B3" w:rsidRDefault="007011B3" w:rsidP="005676E7">
      <w:pPr>
        <w:suppressAutoHyphens/>
        <w:spacing w:line="360" w:lineRule="auto"/>
        <w:ind w:firstLine="709"/>
        <w:jc w:val="both"/>
        <w:rPr>
          <w:color w:val="000000"/>
        </w:rPr>
      </w:pPr>
      <w:r w:rsidRPr="007011B3">
        <w:rPr>
          <w:color w:val="000000"/>
        </w:rPr>
        <w:t>- работ по сохранению объектов культурного наследия (памятников истории и культуры) народов Российской Федерации;</w:t>
      </w:r>
    </w:p>
    <w:p w14:paraId="4EC7AF73" w14:textId="77777777" w:rsidR="007011B3" w:rsidRPr="007011B3" w:rsidRDefault="007011B3" w:rsidP="005676E7">
      <w:pPr>
        <w:suppressAutoHyphens/>
        <w:spacing w:line="360" w:lineRule="auto"/>
        <w:ind w:firstLine="709"/>
        <w:jc w:val="both"/>
        <w:rPr>
          <w:color w:val="000000"/>
        </w:rPr>
      </w:pPr>
      <w:r w:rsidRPr="007011B3">
        <w:rPr>
          <w:color w:val="000000"/>
        </w:rPr>
        <w:t>-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14:paraId="4EC7AF74" w14:textId="77777777" w:rsidR="007011B3" w:rsidRPr="007011B3" w:rsidRDefault="007011B3" w:rsidP="005676E7">
      <w:pPr>
        <w:suppressAutoHyphens/>
        <w:spacing w:line="360" w:lineRule="auto"/>
        <w:ind w:firstLine="709"/>
        <w:jc w:val="both"/>
        <w:rPr>
          <w:color w:val="000000"/>
        </w:rPr>
      </w:pPr>
      <w:r w:rsidRPr="007011B3">
        <w:rPr>
          <w:color w:val="000000"/>
        </w:rPr>
        <w:t>-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4EC7AF75" w14:textId="77777777" w:rsidR="007011B3" w:rsidRPr="007011B3" w:rsidRDefault="007011B3" w:rsidP="005676E7">
      <w:pPr>
        <w:suppressAutoHyphens/>
        <w:spacing w:line="360" w:lineRule="auto"/>
        <w:ind w:firstLine="709"/>
        <w:jc w:val="both"/>
        <w:rPr>
          <w:color w:val="000000"/>
        </w:rPr>
      </w:pPr>
      <w:r w:rsidRPr="007011B3">
        <w:rPr>
          <w:color w:val="000000"/>
        </w:rPr>
        <w:lastRenderedPageBreak/>
        <w:t>5.9.2. 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Единой комиссии:</w:t>
      </w:r>
    </w:p>
    <w:p w14:paraId="4EC7AF76" w14:textId="77777777" w:rsidR="007011B3" w:rsidRPr="007011B3" w:rsidRDefault="007011B3" w:rsidP="005676E7">
      <w:pPr>
        <w:suppressAutoHyphens/>
        <w:spacing w:line="360" w:lineRule="auto"/>
        <w:ind w:firstLine="709"/>
        <w:jc w:val="both"/>
        <w:rPr>
          <w:color w:val="000000"/>
        </w:rPr>
      </w:pPr>
      <w:r w:rsidRPr="007011B3">
        <w:rPr>
          <w:color w:val="000000"/>
        </w:rPr>
        <w:t>-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Федерального закона № 44-ФЗ,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14:paraId="4EC7AF77" w14:textId="77777777" w:rsidR="007011B3" w:rsidRPr="007011B3" w:rsidRDefault="007011B3" w:rsidP="005676E7">
      <w:pPr>
        <w:suppressAutoHyphens/>
        <w:spacing w:line="360" w:lineRule="auto"/>
        <w:ind w:firstLine="709"/>
        <w:jc w:val="both"/>
        <w:rPr>
          <w:color w:val="000000"/>
        </w:rPr>
      </w:pPr>
      <w:r w:rsidRPr="007011B3">
        <w:rPr>
          <w:color w:val="000000"/>
        </w:rPr>
        <w:t xml:space="preserve">-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r w:rsidRPr="007011B3">
        <w:t xml:space="preserve">пунктом 4 </w:t>
      </w:r>
      <w:r w:rsidRPr="007011B3">
        <w:rPr>
          <w:color w:val="000000"/>
        </w:rPr>
        <w:t>части 1 статьи 32 Федерального закона № 44-ФЗ (если такой критерий установлен извещением об осуществлении закупки);</w:t>
      </w:r>
    </w:p>
    <w:p w14:paraId="4EC7AF78" w14:textId="77777777" w:rsidR="007011B3" w:rsidRPr="007011B3" w:rsidRDefault="007011B3" w:rsidP="005676E7">
      <w:pPr>
        <w:suppressAutoHyphens/>
        <w:spacing w:line="360" w:lineRule="auto"/>
        <w:ind w:firstLine="709"/>
        <w:jc w:val="both"/>
        <w:rPr>
          <w:color w:val="000000"/>
        </w:rPr>
      </w:pPr>
      <w:r w:rsidRPr="007011B3">
        <w:rPr>
          <w:color w:val="000000"/>
        </w:rPr>
        <w:t>- подписывают усиленными электронными подписями протокол рассмотрения и оценки вторых частей заявок на участие в закупке, который должен соответствовать требованиям статьи 48 Федерального закона № 44-ФЗ;</w:t>
      </w:r>
    </w:p>
    <w:p w14:paraId="4EC7AF79" w14:textId="77777777" w:rsidR="007011B3" w:rsidRPr="007011B3" w:rsidRDefault="007011B3" w:rsidP="005676E7">
      <w:pPr>
        <w:suppressAutoHyphens/>
        <w:spacing w:line="360" w:lineRule="auto"/>
        <w:ind w:firstLine="709"/>
        <w:jc w:val="both"/>
        <w:rPr>
          <w:color w:val="000000"/>
        </w:rPr>
      </w:pPr>
      <w:r w:rsidRPr="007011B3">
        <w:rPr>
          <w:color w:val="000000"/>
        </w:rPr>
        <w:t>- секретарь Единой комиссии формирует с использованием электронной площадки протокол рассмотрения и оценки вторых частей заявок на участие в закупке, после подписания членами Единой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p>
    <w:p w14:paraId="4EC7AF7A" w14:textId="77777777" w:rsidR="007011B3" w:rsidRPr="007011B3" w:rsidRDefault="007011B3" w:rsidP="005676E7">
      <w:pPr>
        <w:suppressAutoHyphens/>
        <w:spacing w:line="360" w:lineRule="auto"/>
        <w:ind w:firstLine="709"/>
        <w:jc w:val="both"/>
        <w:rPr>
          <w:color w:val="000000"/>
        </w:rPr>
      </w:pPr>
      <w:r w:rsidRPr="007011B3">
        <w:rPr>
          <w:color w:val="000000"/>
        </w:rPr>
        <w:t>5.9.3. Не позднее одного рабочего дня со дня, следующего за днем получения информации и документов в соответствии с пунктом 1 части 14 статьи 48 Федерального закона № 44-ФЗ, члены Единой комиссии:</w:t>
      </w:r>
    </w:p>
    <w:p w14:paraId="4EC7AF7B" w14:textId="77777777" w:rsidR="007011B3" w:rsidRPr="007011B3" w:rsidRDefault="007011B3" w:rsidP="005676E7">
      <w:pPr>
        <w:suppressAutoHyphens/>
        <w:spacing w:line="360" w:lineRule="auto"/>
        <w:ind w:firstLine="709"/>
        <w:jc w:val="both"/>
        <w:rPr>
          <w:color w:val="000000"/>
        </w:rPr>
      </w:pPr>
      <w:r w:rsidRPr="007011B3">
        <w:rPr>
          <w:color w:val="000000"/>
        </w:rPr>
        <w:t>- осуществляют оценку ценовых предложений по критерию, предусмотренному пунктом 1 части 1 статьи 32 Федерального закона № 44-ФЗ;</w:t>
      </w:r>
    </w:p>
    <w:p w14:paraId="4EC7AF7C" w14:textId="77777777" w:rsidR="007011B3" w:rsidRPr="007011B3" w:rsidRDefault="007011B3" w:rsidP="005676E7">
      <w:pPr>
        <w:suppressAutoHyphens/>
        <w:spacing w:line="360" w:lineRule="auto"/>
        <w:ind w:firstLine="709"/>
        <w:jc w:val="both"/>
        <w:rPr>
          <w:color w:val="000000"/>
        </w:rPr>
      </w:pPr>
      <w:r w:rsidRPr="007011B3">
        <w:rPr>
          <w:color w:val="000000"/>
        </w:rPr>
        <w:t xml:space="preserve">- на основании результатов оценки первых и вторых частей заявок на участие в закупке, содержащихся в протоколе рассмотрения и оценки первых частей заявок на участие в закупке, в протоколе рассмотрения и оценки вторых частей заявок на участие в закупке, а также оценки ценовых предложений по критерию, предусмотренному пунктом 1 части 1 статьи 32 Федерального закона № 44-ФЗ,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w:t>
      </w:r>
      <w:r w:rsidRPr="007011B3">
        <w:rPr>
          <w:color w:val="000000"/>
        </w:rPr>
        <w:lastRenderedPageBreak/>
        <w:t>содержащихся в таких заявках условий исполнения контракта и с учетом положений нормативных правовых актов, принятых в соответствии со статьей 14 Федерального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EC7AF7D" w14:textId="77777777" w:rsidR="007011B3" w:rsidRPr="007011B3" w:rsidRDefault="007011B3" w:rsidP="005676E7">
      <w:pPr>
        <w:suppressAutoHyphens/>
        <w:spacing w:line="360" w:lineRule="auto"/>
        <w:ind w:firstLine="709"/>
        <w:jc w:val="both"/>
        <w:rPr>
          <w:color w:val="000000"/>
        </w:rPr>
      </w:pPr>
      <w:r w:rsidRPr="007011B3">
        <w:rPr>
          <w:color w:val="000000"/>
        </w:rPr>
        <w:t>- подписывают усиленными электронными подписями протокол подведения итогов определения поставщика (подрядчика, исполнителя), который должен соответствовать требованиям статьи 48 Федерального закона № 44-ФЗ;</w:t>
      </w:r>
    </w:p>
    <w:p w14:paraId="4EC7AF7E" w14:textId="77777777" w:rsidR="007011B3" w:rsidRPr="007011B3" w:rsidRDefault="007011B3" w:rsidP="005676E7">
      <w:pPr>
        <w:suppressAutoHyphens/>
        <w:spacing w:line="360" w:lineRule="auto"/>
        <w:ind w:firstLine="709"/>
        <w:jc w:val="both"/>
        <w:rPr>
          <w:color w:val="000000"/>
        </w:rPr>
      </w:pPr>
      <w:r w:rsidRPr="007011B3">
        <w:rPr>
          <w:color w:val="000000"/>
        </w:rPr>
        <w:t>- секретарь Единой комиссии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Единой комиссии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p>
    <w:p w14:paraId="4EC7AF7F" w14:textId="77777777" w:rsidR="007011B3" w:rsidRPr="007011B3" w:rsidRDefault="007011B3" w:rsidP="005676E7">
      <w:pPr>
        <w:suppressAutoHyphens/>
        <w:spacing w:line="360" w:lineRule="auto"/>
        <w:ind w:firstLine="709"/>
        <w:jc w:val="both"/>
        <w:rPr>
          <w:color w:val="000000"/>
        </w:rPr>
      </w:pPr>
      <w:r w:rsidRPr="007011B3">
        <w:rPr>
          <w:color w:val="000000"/>
        </w:rPr>
        <w:t>5.9.4. При осуществлении процедуры определения поставщика (подрядчика, исполнителя) путем проведения электронного конкурса Единая комиссия также выполняет иные действия в соответствии с положениями Федерального закона № 44-ФЗ.</w:t>
      </w:r>
    </w:p>
    <w:p w14:paraId="4EC7AF80" w14:textId="77777777" w:rsidR="007011B3" w:rsidRPr="007011B3" w:rsidRDefault="007011B3" w:rsidP="005676E7">
      <w:pPr>
        <w:suppressAutoHyphens/>
        <w:spacing w:line="360" w:lineRule="auto"/>
        <w:ind w:firstLine="709"/>
        <w:jc w:val="both"/>
        <w:rPr>
          <w:color w:val="000000"/>
        </w:rPr>
      </w:pPr>
      <w:r w:rsidRPr="007011B3">
        <w:rPr>
          <w:color w:val="000000"/>
        </w:rPr>
        <w:t>5.10.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14:paraId="4EC7AF81" w14:textId="77777777" w:rsidR="007011B3" w:rsidRPr="007011B3" w:rsidRDefault="007011B3" w:rsidP="005676E7">
      <w:pPr>
        <w:suppressAutoHyphens/>
        <w:spacing w:line="360" w:lineRule="auto"/>
        <w:ind w:firstLine="709"/>
        <w:jc w:val="both"/>
        <w:rPr>
          <w:color w:val="000000"/>
        </w:rPr>
      </w:pPr>
      <w:r w:rsidRPr="007011B3">
        <w:rPr>
          <w:color w:val="000000"/>
        </w:rPr>
        <w:t>5.10.1.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Единой комиссии:</w:t>
      </w:r>
    </w:p>
    <w:p w14:paraId="4EC7AF82" w14:textId="77777777" w:rsidR="007011B3" w:rsidRPr="007011B3" w:rsidRDefault="007011B3" w:rsidP="005676E7">
      <w:pPr>
        <w:suppressAutoHyphens/>
        <w:spacing w:line="360" w:lineRule="auto"/>
        <w:ind w:firstLine="709"/>
        <w:jc w:val="both"/>
        <w:rPr>
          <w:color w:val="000000"/>
        </w:rPr>
      </w:pPr>
      <w:r w:rsidRPr="007011B3">
        <w:rPr>
          <w:color w:val="000000"/>
        </w:rPr>
        <w:t>-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Федерального закона № 44-ФЗ,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Федерального закона № 44-ФЗ;</w:t>
      </w:r>
    </w:p>
    <w:p w14:paraId="4EC7AF83" w14:textId="77777777" w:rsidR="007011B3" w:rsidRPr="007011B3" w:rsidRDefault="007011B3" w:rsidP="005676E7">
      <w:pPr>
        <w:suppressAutoHyphens/>
        <w:spacing w:line="360" w:lineRule="auto"/>
        <w:ind w:firstLine="709"/>
        <w:jc w:val="both"/>
        <w:rPr>
          <w:color w:val="000000"/>
        </w:rPr>
      </w:pPr>
      <w:r w:rsidRPr="007011B3">
        <w:rPr>
          <w:color w:val="000000"/>
        </w:rPr>
        <w:t xml:space="preserve">- на основании информации, содержащейся в протоколе подачи ценовых предложений, а также результатов рассмотрения заявок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w:t>
      </w:r>
      <w:r w:rsidRPr="007011B3">
        <w:rPr>
          <w:color w:val="000000"/>
        </w:rPr>
        <w:lastRenderedPageBreak/>
        <w:t>закупки, подавшего такую заявку (за исключением случая, предусмотренного пунктом 9 части 3 статьи 49 Федерального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абзацем 1 пункта 9 части 3 статьи 49 Федерального закона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Федерального закона № 44-ФЗ. Заявке на участие в закупке победителя определения поставщика (подрядчика, исполнителя) присваивается первый номер;</w:t>
      </w:r>
    </w:p>
    <w:p w14:paraId="4EC7AF84" w14:textId="77777777" w:rsidR="007011B3" w:rsidRPr="007011B3" w:rsidRDefault="007011B3" w:rsidP="005676E7">
      <w:pPr>
        <w:suppressAutoHyphens/>
        <w:spacing w:line="360" w:lineRule="auto"/>
        <w:ind w:firstLine="709"/>
        <w:jc w:val="both"/>
        <w:rPr>
          <w:color w:val="000000"/>
        </w:rPr>
      </w:pPr>
      <w:r w:rsidRPr="007011B3">
        <w:rPr>
          <w:color w:val="000000"/>
        </w:rPr>
        <w:t>- подписывают усиленными электронными подписями протокол подведения итогов определения поставщика (подрядчика, исполнителя), который должен соответствовать требованиям статьи 49 Федерального закона № 44-ФЗ;</w:t>
      </w:r>
    </w:p>
    <w:p w14:paraId="4EC7AF85" w14:textId="77777777" w:rsidR="007011B3" w:rsidRPr="007011B3" w:rsidRDefault="007011B3" w:rsidP="005676E7">
      <w:pPr>
        <w:suppressAutoHyphens/>
        <w:spacing w:line="360" w:lineRule="auto"/>
        <w:ind w:firstLine="709"/>
        <w:jc w:val="both"/>
        <w:rPr>
          <w:color w:val="000000"/>
        </w:rPr>
      </w:pPr>
      <w:r w:rsidRPr="007011B3">
        <w:rPr>
          <w:color w:val="000000"/>
        </w:rPr>
        <w:t>- секретарь Единой комиссии формирует с использованием электронной площадки протокол подведения итогов определения поставщика (подрядчика, исполнителя), после подписания членами Единой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p>
    <w:p w14:paraId="4EC7AF86" w14:textId="77777777" w:rsidR="007011B3" w:rsidRPr="007011B3" w:rsidRDefault="007011B3" w:rsidP="005676E7">
      <w:pPr>
        <w:suppressAutoHyphens/>
        <w:spacing w:line="360" w:lineRule="auto"/>
        <w:ind w:firstLine="709"/>
        <w:jc w:val="both"/>
        <w:rPr>
          <w:color w:val="000000"/>
        </w:rPr>
      </w:pPr>
      <w:r w:rsidRPr="007011B3">
        <w:rPr>
          <w:color w:val="000000"/>
        </w:rPr>
        <w:t>5.10.2.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Федерального закона № 44-ФЗ.</w:t>
      </w:r>
    </w:p>
    <w:p w14:paraId="4EC7AF87" w14:textId="77777777" w:rsidR="007011B3" w:rsidRPr="007011B3" w:rsidRDefault="007011B3" w:rsidP="005676E7">
      <w:pPr>
        <w:suppressAutoHyphens/>
        <w:spacing w:line="360" w:lineRule="auto"/>
        <w:ind w:firstLine="709"/>
        <w:jc w:val="both"/>
        <w:rPr>
          <w:color w:val="000000"/>
        </w:rPr>
      </w:pPr>
      <w:r w:rsidRPr="007011B3">
        <w:rPr>
          <w:color w:val="000000"/>
        </w:rPr>
        <w:t>5.11. При осуществлении процедуры определения поставщика (подрядчика, исполнителя) путем проведения электронного запроса котировок в обязанности Единой комиссии входит следующее:</w:t>
      </w:r>
    </w:p>
    <w:p w14:paraId="4EC7AF88" w14:textId="77777777" w:rsidR="007011B3" w:rsidRPr="007011B3" w:rsidRDefault="007011B3" w:rsidP="005676E7">
      <w:pPr>
        <w:suppressAutoHyphens/>
        <w:spacing w:line="360" w:lineRule="auto"/>
        <w:ind w:firstLine="709"/>
        <w:jc w:val="both"/>
        <w:rPr>
          <w:color w:val="000000"/>
        </w:rPr>
      </w:pPr>
      <w:r w:rsidRPr="007011B3">
        <w:rPr>
          <w:color w:val="000000"/>
        </w:rPr>
        <w:t>5.11.1.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Единой комиссии:</w:t>
      </w:r>
    </w:p>
    <w:p w14:paraId="4EC7AF89" w14:textId="77777777" w:rsidR="007011B3" w:rsidRPr="007011B3" w:rsidRDefault="007011B3" w:rsidP="005676E7">
      <w:pPr>
        <w:suppressAutoHyphens/>
        <w:spacing w:line="360" w:lineRule="auto"/>
        <w:ind w:firstLine="709"/>
        <w:jc w:val="both"/>
        <w:rPr>
          <w:color w:val="000000"/>
        </w:rPr>
      </w:pPr>
      <w:r w:rsidRPr="007011B3">
        <w:rPr>
          <w:color w:val="000000"/>
        </w:rPr>
        <w:t>- рассматривают заявки на участие в закупке, информацию и документы, направленные оператором электронной площадки в соответствии с частью 2 статьи 50 Федерального закона № 44-ФЗ,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Федерального закона № 44-ФЗ;</w:t>
      </w:r>
    </w:p>
    <w:p w14:paraId="4EC7AF8A" w14:textId="77777777" w:rsidR="007011B3" w:rsidRPr="007011B3" w:rsidRDefault="007011B3" w:rsidP="005676E7">
      <w:pPr>
        <w:suppressAutoHyphens/>
        <w:spacing w:line="360" w:lineRule="auto"/>
        <w:ind w:firstLine="709"/>
        <w:jc w:val="both"/>
        <w:rPr>
          <w:color w:val="000000"/>
        </w:rPr>
      </w:pPr>
      <w:r w:rsidRPr="007011B3">
        <w:rPr>
          <w:color w:val="000000"/>
        </w:rPr>
        <w:t xml:space="preserve">-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w:t>
      </w:r>
      <w:r w:rsidRPr="007011B3">
        <w:rPr>
          <w:color w:val="000000"/>
        </w:rPr>
        <w:lastRenderedPageBreak/>
        <w:t>контракта, суммы цен единиц товара, работы, услуги (в случае, предусмотренном частью 24 статьи 22 Федерального закона № 44-ФЗ), предложенных участником закупки, подавшим такую заявку, с учетом положений нормативных правовых актов, принятых в соответствии со статьей 14 Федерального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Федерального закона № 44-ФЗ, меньший порядковый номер присваивается заявке на участие в закупке, которая поступила ранее других таких заявок;</w:t>
      </w:r>
    </w:p>
    <w:p w14:paraId="4EC7AF8B" w14:textId="77777777" w:rsidR="007011B3" w:rsidRPr="007011B3" w:rsidRDefault="007011B3" w:rsidP="005676E7">
      <w:pPr>
        <w:suppressAutoHyphens/>
        <w:spacing w:line="360" w:lineRule="auto"/>
        <w:ind w:firstLine="709"/>
        <w:jc w:val="both"/>
        <w:rPr>
          <w:color w:val="000000"/>
        </w:rPr>
      </w:pPr>
      <w:r w:rsidRPr="007011B3">
        <w:rPr>
          <w:color w:val="000000"/>
        </w:rPr>
        <w:t>- подписывают усиленными электронными подписями протокол подведения итогов определения поставщика (подрядчика, исполнителя), который должен соответствовать требованиям статьи 50 Федерального закона № 44-ФЗ;</w:t>
      </w:r>
    </w:p>
    <w:p w14:paraId="4EC7AF8C" w14:textId="77777777" w:rsidR="007011B3" w:rsidRPr="007011B3" w:rsidRDefault="007011B3" w:rsidP="005676E7">
      <w:pPr>
        <w:suppressAutoHyphens/>
        <w:spacing w:line="360" w:lineRule="auto"/>
        <w:ind w:firstLine="709"/>
        <w:jc w:val="both"/>
        <w:rPr>
          <w:color w:val="000000"/>
        </w:rPr>
      </w:pPr>
      <w:r w:rsidRPr="007011B3">
        <w:rPr>
          <w:color w:val="000000"/>
        </w:rPr>
        <w:t>- секретарь Единой комиссии формирует с использованием электронной площадки протокол подведения итогов определения поставщика (подрядчика, исполнителя), после подписания членами Единой комиссии такого протокола усиленными электронными подписями подписывает его своей усиленной электронной подписью как лицо, имеющее право действовать от имени заказчика, и направляет оператору электронной площадки.</w:t>
      </w:r>
    </w:p>
    <w:p w14:paraId="4EC7AF8D" w14:textId="77777777" w:rsidR="007011B3" w:rsidRPr="007011B3" w:rsidRDefault="007011B3" w:rsidP="005676E7">
      <w:pPr>
        <w:suppressAutoHyphens/>
        <w:spacing w:line="360" w:lineRule="auto"/>
        <w:ind w:firstLine="709"/>
        <w:jc w:val="both"/>
        <w:rPr>
          <w:color w:val="000000"/>
        </w:rPr>
      </w:pPr>
      <w:r w:rsidRPr="007011B3">
        <w:rPr>
          <w:color w:val="000000"/>
        </w:rPr>
        <w:t>5.11.2. При осуществлении процедуры определения поставщика (подрядчика, исполнителя) путем проведения электронного запроса котировок Единая комиссия также выполняет иные действия в соответствии с положениями Федерального закона № 44-ФЗ.</w:t>
      </w:r>
    </w:p>
    <w:p w14:paraId="4EC7AF8E" w14:textId="77777777" w:rsidR="007011B3" w:rsidRPr="007011B3" w:rsidRDefault="007011B3" w:rsidP="005676E7">
      <w:pPr>
        <w:suppressAutoHyphens/>
        <w:spacing w:line="360" w:lineRule="auto"/>
        <w:ind w:firstLine="709"/>
        <w:jc w:val="both"/>
        <w:rPr>
          <w:color w:val="000000"/>
        </w:rPr>
      </w:pPr>
      <w:r w:rsidRPr="007011B3">
        <w:rPr>
          <w:color w:val="000000"/>
        </w:rPr>
        <w:t>5.12. В соответствии с частью 1 статьи 46 Федерального закона № 44-ФЗ при применении конкурентных способов определения поставщика (подрядчика, исполнителя) проведение переговоров членами Единой комиссии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44-ФЗ.</w:t>
      </w:r>
    </w:p>
    <w:p w14:paraId="4EC7AF8F" w14:textId="77777777" w:rsidR="007011B3" w:rsidRPr="007011B3" w:rsidRDefault="007011B3" w:rsidP="005676E7">
      <w:pPr>
        <w:suppressAutoHyphens/>
        <w:spacing w:line="360" w:lineRule="auto"/>
        <w:ind w:firstLine="709"/>
        <w:jc w:val="both"/>
        <w:rPr>
          <w:color w:val="000000"/>
        </w:rPr>
      </w:pPr>
    </w:p>
    <w:p w14:paraId="4EC7AF90" w14:textId="77777777" w:rsidR="007011B3" w:rsidRPr="007011B3" w:rsidRDefault="007011B3" w:rsidP="007011B3">
      <w:pPr>
        <w:suppressAutoHyphens/>
        <w:spacing w:line="360" w:lineRule="auto"/>
        <w:ind w:firstLine="567"/>
        <w:jc w:val="center"/>
        <w:rPr>
          <w:b/>
          <w:bCs/>
          <w:color w:val="000000"/>
        </w:rPr>
      </w:pPr>
      <w:r w:rsidRPr="007011B3">
        <w:rPr>
          <w:b/>
          <w:bCs/>
          <w:color w:val="000000"/>
        </w:rPr>
        <w:t>6. Права, обязанности и ответственность членов Единой комиссии</w:t>
      </w:r>
    </w:p>
    <w:p w14:paraId="4EC7AF91" w14:textId="77777777" w:rsidR="007011B3" w:rsidRPr="007011B3" w:rsidRDefault="007011B3" w:rsidP="007011B3">
      <w:pPr>
        <w:suppressAutoHyphens/>
        <w:spacing w:line="360" w:lineRule="auto"/>
        <w:ind w:firstLine="567"/>
        <w:jc w:val="both"/>
        <w:rPr>
          <w:color w:val="000000"/>
        </w:rPr>
      </w:pPr>
    </w:p>
    <w:p w14:paraId="4EC7AF92" w14:textId="77777777" w:rsidR="007011B3" w:rsidRPr="007011B3" w:rsidRDefault="007011B3" w:rsidP="005676E7">
      <w:pPr>
        <w:suppressAutoHyphens/>
        <w:spacing w:line="360" w:lineRule="auto"/>
        <w:ind w:firstLine="709"/>
        <w:jc w:val="both"/>
        <w:rPr>
          <w:color w:val="000000"/>
        </w:rPr>
      </w:pPr>
      <w:r w:rsidRPr="007011B3">
        <w:rPr>
          <w:color w:val="000000"/>
        </w:rPr>
        <w:t>6.1. Члены Единой комиссии обязаны:</w:t>
      </w:r>
    </w:p>
    <w:p w14:paraId="4EC7AF93" w14:textId="3244A8AF" w:rsidR="007011B3" w:rsidRPr="007011B3" w:rsidRDefault="007011B3" w:rsidP="005676E7">
      <w:pPr>
        <w:suppressAutoHyphens/>
        <w:spacing w:line="360" w:lineRule="auto"/>
        <w:ind w:firstLine="709"/>
        <w:jc w:val="both"/>
        <w:rPr>
          <w:color w:val="000000"/>
        </w:rPr>
      </w:pPr>
      <w:r w:rsidRPr="007011B3">
        <w:rPr>
          <w:color w:val="000000"/>
        </w:rPr>
        <w:t xml:space="preserve">6.1.1. </w:t>
      </w:r>
      <w:r w:rsidR="004F30CE">
        <w:rPr>
          <w:color w:val="000000"/>
        </w:rPr>
        <w:t>С</w:t>
      </w:r>
      <w:r w:rsidR="004F30CE" w:rsidRPr="007011B3">
        <w:rPr>
          <w:color w:val="000000"/>
        </w:rPr>
        <w:t xml:space="preserve">облюдать </w:t>
      </w:r>
      <w:r w:rsidRPr="007011B3">
        <w:rPr>
          <w:color w:val="000000"/>
        </w:rPr>
        <w:t>и руководствоваться в своей деятельности требованиями действующего законодательства Российской Федерации и настоящего Положения</w:t>
      </w:r>
      <w:r w:rsidR="004F30CE">
        <w:rPr>
          <w:color w:val="000000"/>
        </w:rPr>
        <w:t>.</w:t>
      </w:r>
    </w:p>
    <w:p w14:paraId="4EC7AF94" w14:textId="45837E02" w:rsidR="007011B3" w:rsidRPr="007011B3" w:rsidRDefault="007011B3" w:rsidP="005676E7">
      <w:pPr>
        <w:suppressAutoHyphens/>
        <w:spacing w:line="360" w:lineRule="auto"/>
        <w:ind w:firstLine="709"/>
        <w:jc w:val="both"/>
        <w:rPr>
          <w:color w:val="000000"/>
        </w:rPr>
      </w:pPr>
      <w:r w:rsidRPr="007011B3">
        <w:rPr>
          <w:color w:val="000000"/>
        </w:rPr>
        <w:t xml:space="preserve">6.1.2. </w:t>
      </w:r>
      <w:r w:rsidR="004F30CE">
        <w:rPr>
          <w:color w:val="000000"/>
        </w:rPr>
        <w:t>П</w:t>
      </w:r>
      <w:r w:rsidR="004F30CE" w:rsidRPr="007011B3">
        <w:rPr>
          <w:color w:val="000000"/>
        </w:rPr>
        <w:t xml:space="preserve">рисутствовать </w:t>
      </w:r>
      <w:r w:rsidRPr="007011B3">
        <w:rPr>
          <w:color w:val="000000"/>
        </w:rPr>
        <w:t xml:space="preserve">на заседаниях Единой комиссии лично, в том числе с использованием систем видеоконференцсвязи, за исключением случаев, вызванных </w:t>
      </w:r>
      <w:r w:rsidRPr="007011B3">
        <w:rPr>
          <w:color w:val="000000"/>
        </w:rPr>
        <w:lastRenderedPageBreak/>
        <w:t>уважительными причинами (временная нетрудоспособность, отпуск, командировка и другие уважительные причины)</w:t>
      </w:r>
      <w:r w:rsidR="004F30CE">
        <w:rPr>
          <w:color w:val="000000"/>
        </w:rPr>
        <w:t>.</w:t>
      </w:r>
    </w:p>
    <w:p w14:paraId="4EC7AF95" w14:textId="0B0B1CC9" w:rsidR="007011B3" w:rsidRPr="007011B3" w:rsidRDefault="007011B3" w:rsidP="005676E7">
      <w:pPr>
        <w:suppressAutoHyphens/>
        <w:spacing w:line="360" w:lineRule="auto"/>
        <w:ind w:firstLine="709"/>
        <w:jc w:val="both"/>
        <w:rPr>
          <w:color w:val="000000"/>
        </w:rPr>
      </w:pPr>
      <w:r w:rsidRPr="007011B3">
        <w:rPr>
          <w:color w:val="000000"/>
        </w:rPr>
        <w:t xml:space="preserve">6.1.3. </w:t>
      </w:r>
      <w:r w:rsidR="004F30CE">
        <w:rPr>
          <w:color w:val="000000"/>
        </w:rPr>
        <w:t>О</w:t>
      </w:r>
      <w:r w:rsidR="004F30CE" w:rsidRPr="007011B3">
        <w:rPr>
          <w:color w:val="000000"/>
        </w:rPr>
        <w:t xml:space="preserve">существлять </w:t>
      </w:r>
      <w:r w:rsidRPr="007011B3">
        <w:rPr>
          <w:color w:val="000000"/>
        </w:rPr>
        <w:t>рассмотрение и оценку заявок на участие в закупках в соответствии с требованиями Федерального закона № 44-ФЗ</w:t>
      </w:r>
      <w:r w:rsidR="004F30CE">
        <w:rPr>
          <w:color w:val="000000"/>
        </w:rPr>
        <w:t>.</w:t>
      </w:r>
    </w:p>
    <w:p w14:paraId="4EC7AF96" w14:textId="1805A266" w:rsidR="007011B3" w:rsidRPr="007011B3" w:rsidRDefault="007011B3" w:rsidP="005676E7">
      <w:pPr>
        <w:suppressAutoHyphens/>
        <w:spacing w:line="360" w:lineRule="auto"/>
        <w:ind w:firstLine="709"/>
        <w:jc w:val="both"/>
        <w:rPr>
          <w:color w:val="000000"/>
        </w:rPr>
      </w:pPr>
      <w:r w:rsidRPr="007011B3">
        <w:rPr>
          <w:color w:val="000000"/>
        </w:rPr>
        <w:t xml:space="preserve">6.1.4. </w:t>
      </w:r>
      <w:r w:rsidR="004F30CE">
        <w:rPr>
          <w:color w:val="000000"/>
        </w:rPr>
        <w:t>П</w:t>
      </w:r>
      <w:r w:rsidR="004F30CE" w:rsidRPr="007011B3">
        <w:rPr>
          <w:color w:val="000000"/>
        </w:rPr>
        <w:t xml:space="preserve">ринимать </w:t>
      </w:r>
      <w:r w:rsidRPr="007011B3">
        <w:rPr>
          <w:color w:val="000000"/>
        </w:rPr>
        <w:t>решения в пределах своей компетенции, предусмотренной Федеральным законом № 44-ФЗ и настоящим Положением</w:t>
      </w:r>
      <w:r w:rsidR="004F30CE">
        <w:rPr>
          <w:color w:val="000000"/>
        </w:rPr>
        <w:t>.</w:t>
      </w:r>
    </w:p>
    <w:p w14:paraId="4EC7AF97" w14:textId="7F832806" w:rsidR="007011B3" w:rsidRPr="007011B3" w:rsidRDefault="007011B3" w:rsidP="005676E7">
      <w:pPr>
        <w:suppressAutoHyphens/>
        <w:spacing w:line="360" w:lineRule="auto"/>
        <w:ind w:firstLine="709"/>
        <w:jc w:val="both"/>
        <w:rPr>
          <w:color w:val="000000"/>
        </w:rPr>
      </w:pPr>
      <w:r w:rsidRPr="007011B3">
        <w:rPr>
          <w:color w:val="000000"/>
        </w:rPr>
        <w:t xml:space="preserve">6.1.5. </w:t>
      </w:r>
      <w:r w:rsidR="004F30CE">
        <w:rPr>
          <w:color w:val="000000"/>
        </w:rPr>
        <w:t>Н</w:t>
      </w:r>
      <w:r w:rsidR="004F30CE" w:rsidRPr="007011B3">
        <w:rPr>
          <w:color w:val="000000"/>
        </w:rPr>
        <w:t xml:space="preserve">е </w:t>
      </w:r>
      <w:r w:rsidRPr="007011B3">
        <w:rPr>
          <w:color w:val="000000"/>
        </w:rPr>
        <w:t>допускать проведения переговоров с участником закупки в отношении заявок на участие в конкурентных процедурах, в том числе в отношении заявки, поданной таким участником, до выявления победителя, за исключением случаев, предусмотренных Федеральным законом № 44-ФЗ</w:t>
      </w:r>
      <w:r w:rsidR="004F30CE">
        <w:rPr>
          <w:color w:val="000000"/>
        </w:rPr>
        <w:t>.</w:t>
      </w:r>
    </w:p>
    <w:p w14:paraId="4EC7AF98" w14:textId="46C09A86" w:rsidR="007011B3" w:rsidRPr="007011B3" w:rsidRDefault="007011B3" w:rsidP="005676E7">
      <w:pPr>
        <w:suppressAutoHyphens/>
        <w:spacing w:line="360" w:lineRule="auto"/>
        <w:ind w:firstLine="709"/>
        <w:jc w:val="both"/>
        <w:rPr>
          <w:color w:val="000000"/>
        </w:rPr>
      </w:pPr>
      <w:r w:rsidRPr="007011B3">
        <w:rPr>
          <w:color w:val="000000"/>
        </w:rPr>
        <w:t xml:space="preserve">6.1.6. </w:t>
      </w:r>
      <w:r w:rsidR="004F30CE">
        <w:rPr>
          <w:color w:val="000000"/>
        </w:rPr>
        <w:t>О</w:t>
      </w:r>
      <w:r w:rsidR="004F30CE" w:rsidRPr="007011B3">
        <w:rPr>
          <w:color w:val="000000"/>
        </w:rPr>
        <w:t xml:space="preserve">беспечивать </w:t>
      </w:r>
      <w:r w:rsidRPr="007011B3">
        <w:rPr>
          <w:color w:val="000000"/>
        </w:rPr>
        <w:t>конфиденциальность информации, содержащейся в заявках участников и иных документах, в соответствии с законодательством Российской Федерации, а также не распространять сведения, составляющие государственную, служебную или коммерческую тайну, ставшие известными в ходе работы Единой комиссии</w:t>
      </w:r>
      <w:r w:rsidR="004F30CE">
        <w:rPr>
          <w:color w:val="000000"/>
        </w:rPr>
        <w:t>.</w:t>
      </w:r>
    </w:p>
    <w:p w14:paraId="4EC7AF99" w14:textId="00922642" w:rsidR="007011B3" w:rsidRPr="007011B3" w:rsidRDefault="007011B3" w:rsidP="005676E7">
      <w:pPr>
        <w:suppressAutoHyphens/>
        <w:spacing w:line="360" w:lineRule="auto"/>
        <w:ind w:firstLine="709"/>
        <w:jc w:val="both"/>
        <w:rPr>
          <w:color w:val="000000"/>
        </w:rPr>
      </w:pPr>
      <w:r w:rsidRPr="007011B3">
        <w:rPr>
          <w:color w:val="000000"/>
        </w:rPr>
        <w:t xml:space="preserve">6.1.7. </w:t>
      </w:r>
      <w:r w:rsidR="004F30CE">
        <w:rPr>
          <w:color w:val="000000"/>
        </w:rPr>
        <w:t>П</w:t>
      </w:r>
      <w:r w:rsidR="004F30CE" w:rsidRPr="007011B3">
        <w:rPr>
          <w:color w:val="000000"/>
        </w:rPr>
        <w:t xml:space="preserve">ринимать </w:t>
      </w:r>
      <w:r w:rsidRPr="007011B3">
        <w:rPr>
          <w:color w:val="000000"/>
        </w:rPr>
        <w:t>меры по предотвращению и урегулированию конфликта интересов</w:t>
      </w:r>
      <w:r w:rsidR="004F30CE">
        <w:rPr>
          <w:color w:val="000000"/>
        </w:rPr>
        <w:t>.</w:t>
      </w:r>
    </w:p>
    <w:p w14:paraId="4EC7AF9A" w14:textId="7D4EDE8C" w:rsidR="007011B3" w:rsidRPr="007011B3" w:rsidRDefault="007011B3" w:rsidP="005676E7">
      <w:pPr>
        <w:suppressAutoHyphens/>
        <w:spacing w:line="360" w:lineRule="auto"/>
        <w:ind w:firstLine="709"/>
        <w:jc w:val="both"/>
        <w:rPr>
          <w:color w:val="000000"/>
        </w:rPr>
      </w:pPr>
      <w:r w:rsidRPr="007011B3">
        <w:rPr>
          <w:color w:val="000000"/>
        </w:rPr>
        <w:t xml:space="preserve">6.1.8. </w:t>
      </w:r>
      <w:r w:rsidR="004F30CE">
        <w:rPr>
          <w:color w:val="000000"/>
        </w:rPr>
        <w:t>П</w:t>
      </w:r>
      <w:r w:rsidR="004F30CE" w:rsidRPr="007011B3">
        <w:rPr>
          <w:color w:val="000000"/>
        </w:rPr>
        <w:t xml:space="preserve">одписывать </w:t>
      </w:r>
      <w:r w:rsidRPr="007011B3">
        <w:rPr>
          <w:color w:val="000000"/>
        </w:rPr>
        <w:t>предусмотренные Федеральным законом № 44-ФЗ протоколы, формируемые в ходе определения поставщика (подрядчика, исполнителя</w:t>
      </w:r>
      <w:r w:rsidR="004F30CE" w:rsidRPr="007011B3">
        <w:rPr>
          <w:color w:val="000000"/>
        </w:rPr>
        <w:t>)</w:t>
      </w:r>
      <w:r w:rsidR="004F30CE">
        <w:rPr>
          <w:color w:val="000000"/>
        </w:rPr>
        <w:t>.</w:t>
      </w:r>
    </w:p>
    <w:p w14:paraId="4EC7AF9B" w14:textId="55BC9435" w:rsidR="007011B3" w:rsidRPr="007011B3" w:rsidRDefault="007011B3" w:rsidP="005676E7">
      <w:pPr>
        <w:suppressAutoHyphens/>
        <w:spacing w:line="360" w:lineRule="auto"/>
        <w:ind w:firstLine="709"/>
        <w:jc w:val="both"/>
        <w:rPr>
          <w:color w:val="000000"/>
          <w:spacing w:val="-2"/>
        </w:rPr>
      </w:pPr>
      <w:r w:rsidRPr="007011B3">
        <w:rPr>
          <w:color w:val="000000"/>
          <w:spacing w:val="-2"/>
        </w:rPr>
        <w:t xml:space="preserve">6.1.9. </w:t>
      </w:r>
      <w:r w:rsidR="004F30CE">
        <w:rPr>
          <w:color w:val="000000"/>
          <w:spacing w:val="-2"/>
        </w:rPr>
        <w:t>В</w:t>
      </w:r>
      <w:r w:rsidR="004F30CE" w:rsidRPr="007011B3">
        <w:rPr>
          <w:color w:val="000000"/>
          <w:spacing w:val="-2"/>
        </w:rPr>
        <w:t xml:space="preserve">ыполнять </w:t>
      </w:r>
      <w:r w:rsidRPr="007011B3">
        <w:rPr>
          <w:color w:val="000000"/>
          <w:spacing w:val="-2"/>
        </w:rPr>
        <w:t>иные обязанности, предусмотренные законодательством Российской Федерации.</w:t>
      </w:r>
    </w:p>
    <w:p w14:paraId="4EC7AF9C" w14:textId="77777777" w:rsidR="007011B3" w:rsidRPr="007011B3" w:rsidRDefault="007011B3" w:rsidP="005676E7">
      <w:pPr>
        <w:suppressAutoHyphens/>
        <w:spacing w:line="360" w:lineRule="auto"/>
        <w:ind w:firstLine="709"/>
        <w:jc w:val="both"/>
        <w:rPr>
          <w:color w:val="000000"/>
        </w:rPr>
      </w:pPr>
      <w:r w:rsidRPr="007011B3">
        <w:rPr>
          <w:color w:val="000000"/>
        </w:rPr>
        <w:t>6.2. Члены Единой комиссии вправе:</w:t>
      </w:r>
    </w:p>
    <w:p w14:paraId="4EC7AF9D" w14:textId="012DB9B3" w:rsidR="007011B3" w:rsidRPr="007011B3" w:rsidRDefault="007011B3" w:rsidP="005676E7">
      <w:pPr>
        <w:suppressAutoHyphens/>
        <w:spacing w:line="360" w:lineRule="auto"/>
        <w:ind w:firstLine="709"/>
        <w:jc w:val="both"/>
        <w:rPr>
          <w:color w:val="000000"/>
        </w:rPr>
      </w:pPr>
      <w:r w:rsidRPr="007011B3">
        <w:rPr>
          <w:color w:val="000000"/>
        </w:rPr>
        <w:t xml:space="preserve">6.2.1. </w:t>
      </w:r>
      <w:r w:rsidR="004F30CE">
        <w:rPr>
          <w:color w:val="000000"/>
        </w:rPr>
        <w:t>У</w:t>
      </w:r>
      <w:r w:rsidR="004F30CE" w:rsidRPr="007011B3">
        <w:rPr>
          <w:color w:val="000000"/>
        </w:rPr>
        <w:t xml:space="preserve">частвовать </w:t>
      </w:r>
      <w:r w:rsidRPr="007011B3">
        <w:rPr>
          <w:color w:val="000000"/>
        </w:rPr>
        <w:t>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r w:rsidR="004F30CE">
        <w:rPr>
          <w:color w:val="000000"/>
        </w:rPr>
        <w:t>.</w:t>
      </w:r>
    </w:p>
    <w:p w14:paraId="4EC7AF9E" w14:textId="0DCF3F09" w:rsidR="007011B3" w:rsidRPr="007011B3" w:rsidRDefault="007011B3" w:rsidP="005676E7">
      <w:pPr>
        <w:suppressAutoHyphens/>
        <w:spacing w:line="360" w:lineRule="auto"/>
        <w:ind w:firstLine="709"/>
        <w:jc w:val="both"/>
        <w:rPr>
          <w:color w:val="000000"/>
        </w:rPr>
      </w:pPr>
      <w:r w:rsidRPr="007011B3">
        <w:rPr>
          <w:color w:val="000000"/>
        </w:rPr>
        <w:t xml:space="preserve">6.2.2. </w:t>
      </w:r>
      <w:r w:rsidR="004F30CE">
        <w:rPr>
          <w:color w:val="000000"/>
        </w:rPr>
        <w:t>З</w:t>
      </w:r>
      <w:r w:rsidR="004F30CE" w:rsidRPr="007011B3">
        <w:rPr>
          <w:color w:val="000000"/>
        </w:rPr>
        <w:t xml:space="preserve">накомиться </w:t>
      </w:r>
      <w:r w:rsidRPr="007011B3">
        <w:rPr>
          <w:color w:val="000000"/>
        </w:rPr>
        <w:t>со всеми представленными на рассмотрение документами, сведениями и материалами, входящими в состав заявки на участие в закупке</w:t>
      </w:r>
      <w:r w:rsidR="004F30CE">
        <w:rPr>
          <w:color w:val="000000"/>
        </w:rPr>
        <w:t>.</w:t>
      </w:r>
    </w:p>
    <w:p w14:paraId="4EC7AF9F" w14:textId="62B3FC9D" w:rsidR="007011B3" w:rsidRPr="007011B3" w:rsidRDefault="007011B3" w:rsidP="005676E7">
      <w:pPr>
        <w:suppressAutoHyphens/>
        <w:spacing w:line="360" w:lineRule="auto"/>
        <w:ind w:firstLine="709"/>
        <w:jc w:val="both"/>
        <w:rPr>
          <w:color w:val="000000"/>
        </w:rPr>
      </w:pPr>
      <w:r w:rsidRPr="007011B3">
        <w:rPr>
          <w:color w:val="000000"/>
        </w:rPr>
        <w:t xml:space="preserve">6.2.3. </w:t>
      </w:r>
      <w:r w:rsidR="004F30CE">
        <w:rPr>
          <w:color w:val="000000"/>
        </w:rPr>
        <w:t>В</w:t>
      </w:r>
      <w:r w:rsidR="004F30CE" w:rsidRPr="007011B3">
        <w:rPr>
          <w:color w:val="000000"/>
        </w:rPr>
        <w:t xml:space="preserve">ыступать </w:t>
      </w:r>
      <w:r w:rsidRPr="007011B3">
        <w:rPr>
          <w:color w:val="000000"/>
        </w:rPr>
        <w:t>по вопросам повестки дня на заседаниях Единой комиссии</w:t>
      </w:r>
      <w:r w:rsidR="004F30CE">
        <w:rPr>
          <w:color w:val="000000"/>
        </w:rPr>
        <w:t>.</w:t>
      </w:r>
    </w:p>
    <w:p w14:paraId="4EC7AFA0" w14:textId="434CB02D" w:rsidR="007011B3" w:rsidRPr="007011B3" w:rsidRDefault="007011B3" w:rsidP="005676E7">
      <w:pPr>
        <w:suppressAutoHyphens/>
        <w:spacing w:line="360" w:lineRule="auto"/>
        <w:ind w:firstLine="709"/>
        <w:jc w:val="both"/>
        <w:rPr>
          <w:color w:val="000000"/>
        </w:rPr>
      </w:pPr>
      <w:r w:rsidRPr="007011B3">
        <w:rPr>
          <w:color w:val="000000"/>
        </w:rPr>
        <w:t xml:space="preserve">6.2.4. </w:t>
      </w:r>
      <w:r w:rsidR="004F30CE">
        <w:rPr>
          <w:color w:val="000000"/>
        </w:rPr>
        <w:t>П</w:t>
      </w:r>
      <w:r w:rsidR="004F30CE" w:rsidRPr="007011B3">
        <w:rPr>
          <w:color w:val="000000"/>
        </w:rPr>
        <w:t xml:space="preserve">ринимать </w:t>
      </w:r>
      <w:r w:rsidRPr="007011B3">
        <w:rPr>
          <w:color w:val="000000"/>
        </w:rPr>
        <w:t>решения в пределах своей компетенции</w:t>
      </w:r>
      <w:r w:rsidR="004F30CE">
        <w:rPr>
          <w:color w:val="000000"/>
        </w:rPr>
        <w:t>.</w:t>
      </w:r>
    </w:p>
    <w:p w14:paraId="4EC7AFA1" w14:textId="1CCEE34C" w:rsidR="007011B3" w:rsidRPr="007011B3" w:rsidRDefault="007011B3" w:rsidP="005676E7">
      <w:pPr>
        <w:suppressAutoHyphens/>
        <w:spacing w:line="360" w:lineRule="auto"/>
        <w:ind w:firstLine="709"/>
        <w:jc w:val="both"/>
        <w:rPr>
          <w:color w:val="000000"/>
        </w:rPr>
      </w:pPr>
      <w:r w:rsidRPr="007011B3">
        <w:rPr>
          <w:color w:val="000000"/>
        </w:rPr>
        <w:t xml:space="preserve">6.2.5. </w:t>
      </w:r>
      <w:r w:rsidR="004F30CE">
        <w:rPr>
          <w:color w:val="000000"/>
        </w:rPr>
        <w:t>З</w:t>
      </w:r>
      <w:r w:rsidR="004F30CE" w:rsidRPr="007011B3">
        <w:rPr>
          <w:color w:val="000000"/>
        </w:rPr>
        <w:t xml:space="preserve">накомиться </w:t>
      </w:r>
      <w:r w:rsidRPr="007011B3">
        <w:rPr>
          <w:color w:val="000000"/>
        </w:rPr>
        <w:t>с содержанием протоколов, составленных в ходе проведения процедуры определения поставщика (подрядчика, исполнителя), проверять правильность их оформления, в том числе правильность отражения в протоколе своего решения</w:t>
      </w:r>
      <w:r w:rsidR="004F30CE">
        <w:rPr>
          <w:color w:val="000000"/>
        </w:rPr>
        <w:t>.</w:t>
      </w:r>
    </w:p>
    <w:p w14:paraId="4EC7AFA2" w14:textId="3FB4AE7E" w:rsidR="007011B3" w:rsidRPr="007011B3" w:rsidRDefault="007011B3" w:rsidP="005676E7">
      <w:pPr>
        <w:suppressAutoHyphens/>
        <w:spacing w:line="360" w:lineRule="auto"/>
        <w:ind w:firstLine="709"/>
        <w:jc w:val="both"/>
        <w:rPr>
          <w:color w:val="000000"/>
        </w:rPr>
      </w:pPr>
      <w:r w:rsidRPr="007011B3">
        <w:rPr>
          <w:color w:val="000000"/>
        </w:rPr>
        <w:t xml:space="preserve">6.2.6. </w:t>
      </w:r>
      <w:r w:rsidR="004F30CE">
        <w:rPr>
          <w:color w:val="000000"/>
        </w:rPr>
        <w:t>О</w:t>
      </w:r>
      <w:r w:rsidR="004F30CE" w:rsidRPr="007011B3">
        <w:rPr>
          <w:color w:val="000000"/>
        </w:rPr>
        <w:t xml:space="preserve">бращаться </w:t>
      </w:r>
      <w:r w:rsidRPr="007011B3">
        <w:rPr>
          <w:color w:val="000000"/>
        </w:rPr>
        <w:t>к председателю Единой комиссии с предложениями, касающимися организации работы Единой комиссии</w:t>
      </w:r>
      <w:r w:rsidR="004F30CE">
        <w:rPr>
          <w:color w:val="000000"/>
        </w:rPr>
        <w:t>.</w:t>
      </w:r>
    </w:p>
    <w:p w14:paraId="4EC7AFA3" w14:textId="64F9BA23" w:rsidR="007011B3" w:rsidRPr="007011B3" w:rsidRDefault="007011B3" w:rsidP="005676E7">
      <w:pPr>
        <w:suppressAutoHyphens/>
        <w:spacing w:line="360" w:lineRule="auto"/>
        <w:ind w:firstLine="709"/>
        <w:jc w:val="both"/>
        <w:rPr>
          <w:color w:val="000000"/>
        </w:rPr>
      </w:pPr>
      <w:r w:rsidRPr="007011B3">
        <w:rPr>
          <w:color w:val="000000"/>
        </w:rPr>
        <w:lastRenderedPageBreak/>
        <w:t xml:space="preserve">6.2.7. </w:t>
      </w:r>
      <w:r w:rsidR="004F30CE">
        <w:rPr>
          <w:color w:val="000000"/>
        </w:rPr>
        <w:t>В</w:t>
      </w:r>
      <w:r w:rsidR="004F30CE" w:rsidRPr="007011B3">
        <w:rPr>
          <w:color w:val="000000"/>
        </w:rPr>
        <w:t xml:space="preserve"> </w:t>
      </w:r>
      <w:r w:rsidRPr="007011B3">
        <w:rPr>
          <w:color w:val="000000"/>
        </w:rPr>
        <w:t>целях обеспечения экспертной оценки извещения об осуществлении закупки, заявок на участие в закупке привлекать экспертов, экспертные организации</w:t>
      </w:r>
      <w:r w:rsidR="004F30CE">
        <w:rPr>
          <w:color w:val="000000"/>
        </w:rPr>
        <w:t>.</w:t>
      </w:r>
    </w:p>
    <w:p w14:paraId="4EC7AFA4" w14:textId="5B66CF6B" w:rsidR="007011B3" w:rsidRPr="007011B3" w:rsidRDefault="007011B3" w:rsidP="005676E7">
      <w:pPr>
        <w:suppressAutoHyphens/>
        <w:spacing w:line="360" w:lineRule="auto"/>
        <w:ind w:firstLine="709"/>
        <w:jc w:val="both"/>
        <w:rPr>
          <w:color w:val="000000"/>
          <w:spacing w:val="-4"/>
        </w:rPr>
      </w:pPr>
      <w:r w:rsidRPr="007011B3">
        <w:rPr>
          <w:color w:val="000000"/>
          <w:spacing w:val="-4"/>
        </w:rPr>
        <w:t xml:space="preserve">6.2.8. </w:t>
      </w:r>
      <w:r w:rsidR="004F30CE">
        <w:rPr>
          <w:color w:val="000000"/>
          <w:spacing w:val="-4"/>
        </w:rPr>
        <w:t>П</w:t>
      </w:r>
      <w:r w:rsidR="004F30CE" w:rsidRPr="007011B3">
        <w:rPr>
          <w:color w:val="000000"/>
          <w:spacing w:val="-4"/>
        </w:rPr>
        <w:t xml:space="preserve">ользоваться </w:t>
      </w:r>
      <w:r w:rsidRPr="007011B3">
        <w:rPr>
          <w:color w:val="000000"/>
          <w:spacing w:val="-4"/>
        </w:rPr>
        <w:t>иными правами, предусмотренными законодательством Российской Федерации.</w:t>
      </w:r>
    </w:p>
    <w:p w14:paraId="4EC7AFA5" w14:textId="77777777" w:rsidR="007011B3" w:rsidRPr="007011B3" w:rsidRDefault="007011B3" w:rsidP="005676E7">
      <w:pPr>
        <w:suppressAutoHyphens/>
        <w:spacing w:line="360" w:lineRule="auto"/>
        <w:ind w:firstLine="709"/>
        <w:jc w:val="both"/>
        <w:rPr>
          <w:color w:val="000000"/>
        </w:rPr>
      </w:pPr>
      <w:r w:rsidRPr="007011B3">
        <w:rPr>
          <w:color w:val="000000"/>
        </w:rPr>
        <w:t>6.3. Члены Единой комиссии несут персональную ответственность за соблюдение требований, установленных законодательством Российской Федерации и иными нормативными правовыми актами о контрактной системе в сфере закупок.</w:t>
      </w:r>
    </w:p>
    <w:p w14:paraId="4EC7AFA6" w14:textId="77777777" w:rsidR="007011B3" w:rsidRPr="007011B3" w:rsidRDefault="007011B3" w:rsidP="005676E7">
      <w:pPr>
        <w:suppressAutoHyphens/>
        <w:spacing w:line="360" w:lineRule="auto"/>
        <w:ind w:firstLine="709"/>
        <w:jc w:val="both"/>
        <w:rPr>
          <w:color w:val="000000"/>
        </w:rPr>
      </w:pPr>
      <w:r w:rsidRPr="007011B3">
        <w:rPr>
          <w:color w:val="000000"/>
        </w:rPr>
        <w:t>6.4.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4EC7AFA7" w14:textId="77777777" w:rsidR="007011B3" w:rsidRPr="007011B3" w:rsidRDefault="007011B3" w:rsidP="005676E7">
      <w:pPr>
        <w:suppressAutoHyphens/>
        <w:spacing w:line="360" w:lineRule="auto"/>
        <w:ind w:firstLine="709"/>
        <w:jc w:val="both"/>
        <w:rPr>
          <w:color w:val="000000"/>
        </w:rPr>
      </w:pPr>
    </w:p>
    <w:p w14:paraId="4EC7AFA8" w14:textId="77777777" w:rsidR="007011B3" w:rsidRPr="007011B3" w:rsidRDefault="007011B3" w:rsidP="007011B3">
      <w:pPr>
        <w:suppressAutoHyphens/>
        <w:spacing w:line="360" w:lineRule="auto"/>
        <w:ind w:firstLine="567"/>
        <w:jc w:val="center"/>
        <w:rPr>
          <w:b/>
          <w:bCs/>
          <w:color w:val="000000"/>
        </w:rPr>
      </w:pPr>
      <w:r w:rsidRPr="007011B3">
        <w:rPr>
          <w:b/>
          <w:bCs/>
          <w:color w:val="000000"/>
        </w:rPr>
        <w:t>7. Обжалование решений Единой комиссии</w:t>
      </w:r>
    </w:p>
    <w:p w14:paraId="4EC7AFA9" w14:textId="77777777" w:rsidR="007011B3" w:rsidRPr="007011B3" w:rsidRDefault="007011B3" w:rsidP="007011B3">
      <w:pPr>
        <w:suppressAutoHyphens/>
        <w:spacing w:line="360" w:lineRule="auto"/>
        <w:ind w:left="-78" w:hanging="312"/>
        <w:jc w:val="center"/>
        <w:rPr>
          <w:color w:val="000000"/>
        </w:rPr>
      </w:pPr>
    </w:p>
    <w:p w14:paraId="4EC7AFAA" w14:textId="77777777" w:rsidR="007011B3" w:rsidRPr="007011B3" w:rsidRDefault="007011B3" w:rsidP="005676E7">
      <w:pPr>
        <w:suppressAutoHyphens/>
        <w:spacing w:line="360" w:lineRule="auto"/>
        <w:ind w:firstLine="709"/>
        <w:jc w:val="both"/>
        <w:rPr>
          <w:color w:val="000000"/>
        </w:rPr>
      </w:pPr>
      <w:r w:rsidRPr="007011B3">
        <w:rPr>
          <w:color w:val="000000"/>
        </w:rPr>
        <w:t xml:space="preserve">7.1.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участника(ов) закупки. </w:t>
      </w:r>
    </w:p>
    <w:p w14:paraId="4EC7AFAB" w14:textId="77777777" w:rsidR="007011B3" w:rsidRPr="007011B3" w:rsidRDefault="007011B3" w:rsidP="005676E7">
      <w:pPr>
        <w:suppressAutoHyphens/>
        <w:spacing w:line="360" w:lineRule="auto"/>
        <w:ind w:firstLine="709"/>
        <w:jc w:val="both"/>
        <w:rPr>
          <w:color w:val="000000"/>
          <w:sz w:val="20"/>
          <w:szCs w:val="22"/>
        </w:rPr>
      </w:pPr>
      <w:r w:rsidRPr="007011B3">
        <w:rPr>
          <w:color w:val="000000"/>
        </w:rPr>
        <w:t>7.2. Решение Единой комиссии, принятое в нарушение требований Федерального закона № 44-ФЗ и настоящего Положения, обжалуется в порядке, установленном Федеральным законом № 44-ФЗ, и может быть признано недействительным по решению контрольного органа в сфере закупок.</w:t>
      </w:r>
    </w:p>
    <w:p w14:paraId="4EC7AFAC" w14:textId="77777777" w:rsidR="007011B3" w:rsidRPr="007011B3" w:rsidRDefault="007011B3" w:rsidP="007011B3">
      <w:pPr>
        <w:spacing w:line="360" w:lineRule="auto"/>
        <w:rPr>
          <w:color w:val="000000"/>
          <w:sz w:val="20"/>
          <w:szCs w:val="20"/>
        </w:rPr>
      </w:pPr>
    </w:p>
    <w:p w14:paraId="4EC7AFAD" w14:textId="77777777" w:rsidR="00264B51" w:rsidRDefault="00264B51" w:rsidP="00F64294">
      <w:pPr>
        <w:pStyle w:val="a3"/>
        <w:jc w:val="right"/>
        <w:rPr>
          <w:b/>
          <w:sz w:val="28"/>
          <w:szCs w:val="28"/>
        </w:rPr>
      </w:pPr>
    </w:p>
    <w:sectPr w:rsidR="00264B51" w:rsidSect="002B74F7">
      <w:footerReference w:type="defaul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B3C04" w14:textId="77777777" w:rsidR="009728BA" w:rsidRDefault="009728BA" w:rsidP="000C0154">
      <w:r>
        <w:separator/>
      </w:r>
    </w:p>
  </w:endnote>
  <w:endnote w:type="continuationSeparator" w:id="0">
    <w:p w14:paraId="3A008626" w14:textId="77777777" w:rsidR="009728BA" w:rsidRDefault="009728BA" w:rsidP="000C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7AFB4" w14:textId="77777777" w:rsidR="000C0154" w:rsidRDefault="000C0154">
    <w:pPr>
      <w:pStyle w:val="aa"/>
      <w:jc w:val="right"/>
    </w:pPr>
    <w:r>
      <w:fldChar w:fldCharType="begin"/>
    </w:r>
    <w:r>
      <w:instrText>PAGE   \* MERGEFORMAT</w:instrText>
    </w:r>
    <w:r>
      <w:fldChar w:fldCharType="separate"/>
    </w:r>
    <w:r w:rsidR="007666A3">
      <w:rPr>
        <w:noProof/>
      </w:rPr>
      <w:t>2</w:t>
    </w:r>
    <w:r>
      <w:fldChar w:fldCharType="end"/>
    </w:r>
  </w:p>
  <w:p w14:paraId="4EC7AFB5" w14:textId="77777777" w:rsidR="000C0154" w:rsidRDefault="000C015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7AFB6" w14:textId="77777777" w:rsidR="002B74F7" w:rsidRDefault="002B74F7">
    <w:pPr>
      <w:pStyle w:val="aa"/>
      <w:jc w:val="right"/>
    </w:pPr>
    <w:r>
      <w:fldChar w:fldCharType="begin"/>
    </w:r>
    <w:r>
      <w:instrText>PAGE   \* MERGEFORMAT</w:instrText>
    </w:r>
    <w:r>
      <w:fldChar w:fldCharType="separate"/>
    </w:r>
    <w:r w:rsidR="007666A3">
      <w:rPr>
        <w:noProof/>
      </w:rPr>
      <w:t>9</w:t>
    </w:r>
    <w:r>
      <w:fldChar w:fldCharType="end"/>
    </w:r>
  </w:p>
  <w:p w14:paraId="4EC7AFB7" w14:textId="77777777" w:rsidR="00B155E3" w:rsidRDefault="009728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8D746" w14:textId="77777777" w:rsidR="009728BA" w:rsidRDefault="009728BA" w:rsidP="000C0154">
      <w:r>
        <w:separator/>
      </w:r>
    </w:p>
  </w:footnote>
  <w:footnote w:type="continuationSeparator" w:id="0">
    <w:p w14:paraId="1C6FE7A3" w14:textId="77777777" w:rsidR="009728BA" w:rsidRDefault="009728BA" w:rsidP="000C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C25"/>
    <w:multiLevelType w:val="multilevel"/>
    <w:tmpl w:val="75104D24"/>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B6443AC"/>
    <w:multiLevelType w:val="hybridMultilevel"/>
    <w:tmpl w:val="97CCEDCE"/>
    <w:lvl w:ilvl="0" w:tplc="56766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B46611"/>
    <w:multiLevelType w:val="hybridMultilevel"/>
    <w:tmpl w:val="63C4EDB4"/>
    <w:lvl w:ilvl="0" w:tplc="D18A3E44">
      <w:start w:val="1"/>
      <w:numFmt w:val="decimal"/>
      <w:lvlText w:val="%1."/>
      <w:lvlJc w:val="left"/>
      <w:pPr>
        <w:ind w:left="1060" w:hanging="360"/>
      </w:pPr>
      <w:rPr>
        <w:rFonts w:ascii="Times New Roman" w:eastAsia="Times New Roman" w:hAnsi="Times New Roman" w:cs="Times New Roman"/>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39C737FD"/>
    <w:multiLevelType w:val="hybridMultilevel"/>
    <w:tmpl w:val="ADF40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6C05BA"/>
    <w:multiLevelType w:val="hybridMultilevel"/>
    <w:tmpl w:val="92FAF5B6"/>
    <w:lvl w:ilvl="0" w:tplc="3D58A9C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nsid w:val="781A40BD"/>
    <w:multiLevelType w:val="multilevel"/>
    <w:tmpl w:val="A6EEA83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7D550791"/>
    <w:multiLevelType w:val="hybridMultilevel"/>
    <w:tmpl w:val="D0E0A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142"/>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C2"/>
    <w:rsid w:val="00021EB8"/>
    <w:rsid w:val="00026F1D"/>
    <w:rsid w:val="000272EC"/>
    <w:rsid w:val="000412FB"/>
    <w:rsid w:val="000424DC"/>
    <w:rsid w:val="000666BB"/>
    <w:rsid w:val="00082EA0"/>
    <w:rsid w:val="00092303"/>
    <w:rsid w:val="00093C5E"/>
    <w:rsid w:val="000959E4"/>
    <w:rsid w:val="000A6761"/>
    <w:rsid w:val="000C0154"/>
    <w:rsid w:val="000C2F3C"/>
    <w:rsid w:val="000C647B"/>
    <w:rsid w:val="000D7921"/>
    <w:rsid w:val="00107EC6"/>
    <w:rsid w:val="001139FD"/>
    <w:rsid w:val="001C2ACE"/>
    <w:rsid w:val="001E4193"/>
    <w:rsid w:val="001E5AF2"/>
    <w:rsid w:val="00233C68"/>
    <w:rsid w:val="002446B2"/>
    <w:rsid w:val="00264B51"/>
    <w:rsid w:val="002764C6"/>
    <w:rsid w:val="00284FAD"/>
    <w:rsid w:val="00290A10"/>
    <w:rsid w:val="002B39DE"/>
    <w:rsid w:val="002B74F7"/>
    <w:rsid w:val="002F12B3"/>
    <w:rsid w:val="00305C35"/>
    <w:rsid w:val="00325BF7"/>
    <w:rsid w:val="00336AD7"/>
    <w:rsid w:val="00342DBE"/>
    <w:rsid w:val="003453CF"/>
    <w:rsid w:val="00360A26"/>
    <w:rsid w:val="00373BA2"/>
    <w:rsid w:val="00384F46"/>
    <w:rsid w:val="0039001A"/>
    <w:rsid w:val="003D004A"/>
    <w:rsid w:val="003D3723"/>
    <w:rsid w:val="003E339B"/>
    <w:rsid w:val="00400933"/>
    <w:rsid w:val="00402AF5"/>
    <w:rsid w:val="004032AD"/>
    <w:rsid w:val="00431238"/>
    <w:rsid w:val="0045110B"/>
    <w:rsid w:val="00453BBC"/>
    <w:rsid w:val="00483201"/>
    <w:rsid w:val="004937FB"/>
    <w:rsid w:val="00497B7D"/>
    <w:rsid w:val="004B7DDA"/>
    <w:rsid w:val="004F30CE"/>
    <w:rsid w:val="005179A0"/>
    <w:rsid w:val="005256F0"/>
    <w:rsid w:val="0055749E"/>
    <w:rsid w:val="005676E7"/>
    <w:rsid w:val="00581A83"/>
    <w:rsid w:val="005B57C2"/>
    <w:rsid w:val="005B6D02"/>
    <w:rsid w:val="005C4DD7"/>
    <w:rsid w:val="005D2DAB"/>
    <w:rsid w:val="00600CC8"/>
    <w:rsid w:val="006455A3"/>
    <w:rsid w:val="006541C1"/>
    <w:rsid w:val="00683B0D"/>
    <w:rsid w:val="006A080E"/>
    <w:rsid w:val="006A1087"/>
    <w:rsid w:val="006B6085"/>
    <w:rsid w:val="007011B3"/>
    <w:rsid w:val="00731D33"/>
    <w:rsid w:val="00735DE1"/>
    <w:rsid w:val="00746A22"/>
    <w:rsid w:val="00747A8F"/>
    <w:rsid w:val="00750ADD"/>
    <w:rsid w:val="00754B10"/>
    <w:rsid w:val="00757CAA"/>
    <w:rsid w:val="007666A3"/>
    <w:rsid w:val="00772709"/>
    <w:rsid w:val="00773E90"/>
    <w:rsid w:val="007815B9"/>
    <w:rsid w:val="007B1FF5"/>
    <w:rsid w:val="007B6C7F"/>
    <w:rsid w:val="007E2259"/>
    <w:rsid w:val="00815D1E"/>
    <w:rsid w:val="00820A56"/>
    <w:rsid w:val="008244E5"/>
    <w:rsid w:val="00837F15"/>
    <w:rsid w:val="00853B25"/>
    <w:rsid w:val="00860F88"/>
    <w:rsid w:val="0087238E"/>
    <w:rsid w:val="00872994"/>
    <w:rsid w:val="008844A4"/>
    <w:rsid w:val="0089206D"/>
    <w:rsid w:val="0089444B"/>
    <w:rsid w:val="008A1DD0"/>
    <w:rsid w:val="008A7F4D"/>
    <w:rsid w:val="008D2F35"/>
    <w:rsid w:val="00901C8E"/>
    <w:rsid w:val="00942908"/>
    <w:rsid w:val="00943DE7"/>
    <w:rsid w:val="00951E5A"/>
    <w:rsid w:val="0095710E"/>
    <w:rsid w:val="0096252F"/>
    <w:rsid w:val="009728BA"/>
    <w:rsid w:val="009748BC"/>
    <w:rsid w:val="009A7108"/>
    <w:rsid w:val="009C0B7A"/>
    <w:rsid w:val="009C2596"/>
    <w:rsid w:val="009C2A94"/>
    <w:rsid w:val="009D3018"/>
    <w:rsid w:val="009D7035"/>
    <w:rsid w:val="009F364C"/>
    <w:rsid w:val="00A26E6A"/>
    <w:rsid w:val="00A51002"/>
    <w:rsid w:val="00A65471"/>
    <w:rsid w:val="00A70686"/>
    <w:rsid w:val="00A820F5"/>
    <w:rsid w:val="00AA0669"/>
    <w:rsid w:val="00AA5AC3"/>
    <w:rsid w:val="00AE7F79"/>
    <w:rsid w:val="00AF1B82"/>
    <w:rsid w:val="00AF27BD"/>
    <w:rsid w:val="00B31FB5"/>
    <w:rsid w:val="00B35F3E"/>
    <w:rsid w:val="00B363A2"/>
    <w:rsid w:val="00B406DE"/>
    <w:rsid w:val="00B51762"/>
    <w:rsid w:val="00B74147"/>
    <w:rsid w:val="00BA1249"/>
    <w:rsid w:val="00BF6BA2"/>
    <w:rsid w:val="00C15726"/>
    <w:rsid w:val="00C26464"/>
    <w:rsid w:val="00C67DE5"/>
    <w:rsid w:val="00C83928"/>
    <w:rsid w:val="00C91C84"/>
    <w:rsid w:val="00CA0CEB"/>
    <w:rsid w:val="00CC74D7"/>
    <w:rsid w:val="00CF5684"/>
    <w:rsid w:val="00D63F0F"/>
    <w:rsid w:val="00D8247D"/>
    <w:rsid w:val="00D84490"/>
    <w:rsid w:val="00DC7AC4"/>
    <w:rsid w:val="00DD0FB8"/>
    <w:rsid w:val="00DD61E8"/>
    <w:rsid w:val="00DD6651"/>
    <w:rsid w:val="00DE4C15"/>
    <w:rsid w:val="00E078C5"/>
    <w:rsid w:val="00E44AE5"/>
    <w:rsid w:val="00E6462C"/>
    <w:rsid w:val="00E7192D"/>
    <w:rsid w:val="00E82C23"/>
    <w:rsid w:val="00E9534F"/>
    <w:rsid w:val="00ED2159"/>
    <w:rsid w:val="00F21DA4"/>
    <w:rsid w:val="00F27334"/>
    <w:rsid w:val="00F51FFE"/>
    <w:rsid w:val="00F64294"/>
    <w:rsid w:val="00FC3153"/>
    <w:rsid w:val="00FF24FB"/>
    <w:rsid w:val="00FF4059"/>
    <w:rsid w:val="00FF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7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7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B57C2"/>
    <w:rPr>
      <w:szCs w:val="20"/>
    </w:rPr>
  </w:style>
  <w:style w:type="table" w:styleId="a4">
    <w:name w:val="Table Grid"/>
    <w:basedOn w:val="a1"/>
    <w:rsid w:val="00DC7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rsid w:val="00C26464"/>
    <w:pPr>
      <w:spacing w:before="100" w:beforeAutospacing="1" w:after="100" w:afterAutospacing="1"/>
    </w:pPr>
    <w:rPr>
      <w:rFonts w:ascii="Tahoma" w:hAnsi="Tahoma" w:cs="Tahoma"/>
      <w:sz w:val="20"/>
      <w:szCs w:val="20"/>
      <w:lang w:val="en-US" w:eastAsia="en-US"/>
    </w:rPr>
  </w:style>
  <w:style w:type="paragraph" w:styleId="a5">
    <w:name w:val="Plain Text"/>
    <w:basedOn w:val="a"/>
    <w:rsid w:val="00C26464"/>
    <w:rPr>
      <w:rFonts w:ascii="Courier New" w:hAnsi="Courier New"/>
      <w:sz w:val="20"/>
      <w:szCs w:val="20"/>
    </w:rPr>
  </w:style>
  <w:style w:type="paragraph" w:styleId="a6">
    <w:name w:val="Balloon Text"/>
    <w:basedOn w:val="a"/>
    <w:link w:val="a7"/>
    <w:rsid w:val="00ED2159"/>
    <w:rPr>
      <w:rFonts w:ascii="Tahoma" w:hAnsi="Tahoma" w:cs="Tahoma"/>
      <w:sz w:val="16"/>
      <w:szCs w:val="16"/>
    </w:rPr>
  </w:style>
  <w:style w:type="character" w:customStyle="1" w:styleId="a7">
    <w:name w:val="Текст выноски Знак"/>
    <w:link w:val="a6"/>
    <w:rsid w:val="00ED2159"/>
    <w:rPr>
      <w:rFonts w:ascii="Tahoma" w:hAnsi="Tahoma" w:cs="Tahoma"/>
      <w:sz w:val="16"/>
      <w:szCs w:val="16"/>
    </w:rPr>
  </w:style>
  <w:style w:type="paragraph" w:styleId="a8">
    <w:name w:val="header"/>
    <w:basedOn w:val="a"/>
    <w:link w:val="a9"/>
    <w:rsid w:val="000C0154"/>
    <w:pPr>
      <w:tabs>
        <w:tab w:val="center" w:pos="4677"/>
        <w:tab w:val="right" w:pos="9355"/>
      </w:tabs>
    </w:pPr>
  </w:style>
  <w:style w:type="character" w:customStyle="1" w:styleId="a9">
    <w:name w:val="Верхний колонтитул Знак"/>
    <w:link w:val="a8"/>
    <w:rsid w:val="000C0154"/>
    <w:rPr>
      <w:sz w:val="24"/>
      <w:szCs w:val="24"/>
    </w:rPr>
  </w:style>
  <w:style w:type="paragraph" w:styleId="aa">
    <w:name w:val="footer"/>
    <w:basedOn w:val="a"/>
    <w:link w:val="ab"/>
    <w:uiPriority w:val="99"/>
    <w:rsid w:val="000C0154"/>
    <w:pPr>
      <w:tabs>
        <w:tab w:val="center" w:pos="4677"/>
        <w:tab w:val="right" w:pos="9355"/>
      </w:tabs>
    </w:pPr>
  </w:style>
  <w:style w:type="character" w:customStyle="1" w:styleId="ab">
    <w:name w:val="Нижний колонтитул Знак"/>
    <w:link w:val="aa"/>
    <w:uiPriority w:val="99"/>
    <w:rsid w:val="000C0154"/>
    <w:rPr>
      <w:sz w:val="24"/>
      <w:szCs w:val="24"/>
    </w:rPr>
  </w:style>
  <w:style w:type="paragraph" w:styleId="ac">
    <w:name w:val="Normal (Web)"/>
    <w:basedOn w:val="a"/>
    <w:uiPriority w:val="99"/>
    <w:unhideWhenUsed/>
    <w:rsid w:val="00325BF7"/>
    <w:pPr>
      <w:spacing w:before="100" w:beforeAutospacing="1" w:after="100" w:afterAutospacing="1"/>
    </w:pPr>
  </w:style>
  <w:style w:type="character" w:styleId="ad">
    <w:name w:val="Emphasis"/>
    <w:uiPriority w:val="20"/>
    <w:qFormat/>
    <w:rsid w:val="00325BF7"/>
    <w:rPr>
      <w:i/>
      <w:iCs/>
    </w:rPr>
  </w:style>
  <w:style w:type="character" w:customStyle="1" w:styleId="copytarget">
    <w:name w:val="copy_target"/>
    <w:rsid w:val="00837F15"/>
  </w:style>
  <w:style w:type="character" w:styleId="ae">
    <w:name w:val="Hyperlink"/>
    <w:basedOn w:val="a0"/>
    <w:rsid w:val="007011B3"/>
    <w:rPr>
      <w:color w:val="0000FF" w:themeColor="hyperlink"/>
      <w:u w:val="single"/>
    </w:rPr>
  </w:style>
  <w:style w:type="paragraph" w:styleId="af">
    <w:name w:val="List Paragraph"/>
    <w:basedOn w:val="a"/>
    <w:uiPriority w:val="34"/>
    <w:qFormat/>
    <w:rsid w:val="00D8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7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B57C2"/>
    <w:rPr>
      <w:szCs w:val="20"/>
    </w:rPr>
  </w:style>
  <w:style w:type="table" w:styleId="a4">
    <w:name w:val="Table Grid"/>
    <w:basedOn w:val="a1"/>
    <w:rsid w:val="00DC7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rsid w:val="00C26464"/>
    <w:pPr>
      <w:spacing w:before="100" w:beforeAutospacing="1" w:after="100" w:afterAutospacing="1"/>
    </w:pPr>
    <w:rPr>
      <w:rFonts w:ascii="Tahoma" w:hAnsi="Tahoma" w:cs="Tahoma"/>
      <w:sz w:val="20"/>
      <w:szCs w:val="20"/>
      <w:lang w:val="en-US" w:eastAsia="en-US"/>
    </w:rPr>
  </w:style>
  <w:style w:type="paragraph" w:styleId="a5">
    <w:name w:val="Plain Text"/>
    <w:basedOn w:val="a"/>
    <w:rsid w:val="00C26464"/>
    <w:rPr>
      <w:rFonts w:ascii="Courier New" w:hAnsi="Courier New"/>
      <w:sz w:val="20"/>
      <w:szCs w:val="20"/>
    </w:rPr>
  </w:style>
  <w:style w:type="paragraph" w:styleId="a6">
    <w:name w:val="Balloon Text"/>
    <w:basedOn w:val="a"/>
    <w:link w:val="a7"/>
    <w:rsid w:val="00ED2159"/>
    <w:rPr>
      <w:rFonts w:ascii="Tahoma" w:hAnsi="Tahoma" w:cs="Tahoma"/>
      <w:sz w:val="16"/>
      <w:szCs w:val="16"/>
    </w:rPr>
  </w:style>
  <w:style w:type="character" w:customStyle="1" w:styleId="a7">
    <w:name w:val="Текст выноски Знак"/>
    <w:link w:val="a6"/>
    <w:rsid w:val="00ED2159"/>
    <w:rPr>
      <w:rFonts w:ascii="Tahoma" w:hAnsi="Tahoma" w:cs="Tahoma"/>
      <w:sz w:val="16"/>
      <w:szCs w:val="16"/>
    </w:rPr>
  </w:style>
  <w:style w:type="paragraph" w:styleId="a8">
    <w:name w:val="header"/>
    <w:basedOn w:val="a"/>
    <w:link w:val="a9"/>
    <w:rsid w:val="000C0154"/>
    <w:pPr>
      <w:tabs>
        <w:tab w:val="center" w:pos="4677"/>
        <w:tab w:val="right" w:pos="9355"/>
      </w:tabs>
    </w:pPr>
  </w:style>
  <w:style w:type="character" w:customStyle="1" w:styleId="a9">
    <w:name w:val="Верхний колонтитул Знак"/>
    <w:link w:val="a8"/>
    <w:rsid w:val="000C0154"/>
    <w:rPr>
      <w:sz w:val="24"/>
      <w:szCs w:val="24"/>
    </w:rPr>
  </w:style>
  <w:style w:type="paragraph" w:styleId="aa">
    <w:name w:val="footer"/>
    <w:basedOn w:val="a"/>
    <w:link w:val="ab"/>
    <w:uiPriority w:val="99"/>
    <w:rsid w:val="000C0154"/>
    <w:pPr>
      <w:tabs>
        <w:tab w:val="center" w:pos="4677"/>
        <w:tab w:val="right" w:pos="9355"/>
      </w:tabs>
    </w:pPr>
  </w:style>
  <w:style w:type="character" w:customStyle="1" w:styleId="ab">
    <w:name w:val="Нижний колонтитул Знак"/>
    <w:link w:val="aa"/>
    <w:uiPriority w:val="99"/>
    <w:rsid w:val="000C0154"/>
    <w:rPr>
      <w:sz w:val="24"/>
      <w:szCs w:val="24"/>
    </w:rPr>
  </w:style>
  <w:style w:type="paragraph" w:styleId="ac">
    <w:name w:val="Normal (Web)"/>
    <w:basedOn w:val="a"/>
    <w:uiPriority w:val="99"/>
    <w:unhideWhenUsed/>
    <w:rsid w:val="00325BF7"/>
    <w:pPr>
      <w:spacing w:before="100" w:beforeAutospacing="1" w:after="100" w:afterAutospacing="1"/>
    </w:pPr>
  </w:style>
  <w:style w:type="character" w:styleId="ad">
    <w:name w:val="Emphasis"/>
    <w:uiPriority w:val="20"/>
    <w:qFormat/>
    <w:rsid w:val="00325BF7"/>
    <w:rPr>
      <w:i/>
      <w:iCs/>
    </w:rPr>
  </w:style>
  <w:style w:type="character" w:customStyle="1" w:styleId="copytarget">
    <w:name w:val="copy_target"/>
    <w:rsid w:val="00837F15"/>
  </w:style>
  <w:style w:type="character" w:styleId="ae">
    <w:name w:val="Hyperlink"/>
    <w:basedOn w:val="a0"/>
    <w:rsid w:val="007011B3"/>
    <w:rPr>
      <w:color w:val="0000FF" w:themeColor="hyperlink"/>
      <w:u w:val="single"/>
    </w:rPr>
  </w:style>
  <w:style w:type="paragraph" w:styleId="af">
    <w:name w:val="List Paragraph"/>
    <w:basedOn w:val="a"/>
    <w:uiPriority w:val="34"/>
    <w:qFormat/>
    <w:rsid w:val="00D8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5313">
      <w:bodyDiv w:val="1"/>
      <w:marLeft w:val="0"/>
      <w:marRight w:val="0"/>
      <w:marTop w:val="0"/>
      <w:marBottom w:val="0"/>
      <w:divBdr>
        <w:top w:val="none" w:sz="0" w:space="0" w:color="auto"/>
        <w:left w:val="none" w:sz="0" w:space="0" w:color="auto"/>
        <w:bottom w:val="none" w:sz="0" w:space="0" w:color="auto"/>
        <w:right w:val="none" w:sz="0" w:space="0" w:color="auto"/>
      </w:divBdr>
    </w:div>
    <w:div w:id="515268638">
      <w:bodyDiv w:val="1"/>
      <w:marLeft w:val="0"/>
      <w:marRight w:val="0"/>
      <w:marTop w:val="0"/>
      <w:marBottom w:val="0"/>
      <w:divBdr>
        <w:top w:val="none" w:sz="0" w:space="0" w:color="auto"/>
        <w:left w:val="none" w:sz="0" w:space="0" w:color="auto"/>
        <w:bottom w:val="none" w:sz="0" w:space="0" w:color="auto"/>
        <w:right w:val="none" w:sz="0" w:space="0" w:color="auto"/>
      </w:divBdr>
    </w:div>
    <w:div w:id="17025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ulgov.ru/news/%5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CAEE-6626-40FC-9780-6A261742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3830</Words>
  <Characters>21832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delo</cp:lastModifiedBy>
  <cp:revision>2</cp:revision>
  <cp:lastPrinted>2025-10-20T06:00:00Z</cp:lastPrinted>
  <dcterms:created xsi:type="dcterms:W3CDTF">2025-12-30T07:19:00Z</dcterms:created>
  <dcterms:modified xsi:type="dcterms:W3CDTF">2025-12-30T07:19:00Z</dcterms:modified>
</cp:coreProperties>
</file>